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95E" w:rsidRPr="00772CC6" w:rsidRDefault="005E72F1" w:rsidP="003D695E">
      <w:pPr>
        <w:pStyle w:val="af6"/>
        <w:ind w:firstLine="6379"/>
        <w:rPr>
          <w:rFonts w:ascii="Times New Roman" w:hAnsi="Times New Roman"/>
          <w:b/>
          <w:sz w:val="20"/>
        </w:rPr>
      </w:pPr>
      <w:r>
        <w:rPr>
          <w:rFonts w:ascii="Times New Roman" w:hAnsi="Times New Roman"/>
          <w:b/>
          <w:sz w:val="20"/>
        </w:rPr>
        <w:t>Приложение№3</w:t>
      </w:r>
      <w:bookmarkStart w:id="0" w:name="_GoBack"/>
      <w:bookmarkEnd w:id="0"/>
    </w:p>
    <w:p w:rsidR="003D695E" w:rsidRPr="00772CC6" w:rsidRDefault="003D695E" w:rsidP="003D695E">
      <w:pPr>
        <w:pStyle w:val="af6"/>
        <w:ind w:firstLine="6379"/>
        <w:rPr>
          <w:rFonts w:ascii="Times New Roman" w:hAnsi="Times New Roman"/>
          <w:sz w:val="20"/>
        </w:rPr>
      </w:pPr>
      <w:r w:rsidRPr="00772CC6">
        <w:rPr>
          <w:rFonts w:ascii="Times New Roman" w:hAnsi="Times New Roman"/>
          <w:sz w:val="20"/>
        </w:rPr>
        <w:t xml:space="preserve">к решению собственника помещений </w:t>
      </w:r>
    </w:p>
    <w:p w:rsidR="003D695E" w:rsidRPr="00772CC6" w:rsidRDefault="003D695E" w:rsidP="003D695E">
      <w:pPr>
        <w:pStyle w:val="af6"/>
        <w:ind w:firstLine="6379"/>
        <w:rPr>
          <w:rFonts w:ascii="Times New Roman" w:hAnsi="Times New Roman"/>
          <w:sz w:val="20"/>
        </w:rPr>
      </w:pPr>
      <w:r w:rsidRPr="00772CC6">
        <w:rPr>
          <w:rFonts w:ascii="Times New Roman" w:hAnsi="Times New Roman"/>
          <w:sz w:val="20"/>
        </w:rPr>
        <w:t>на внеочередном общем собрании</w:t>
      </w:r>
    </w:p>
    <w:p w:rsidR="003D695E" w:rsidRPr="00772CC6" w:rsidRDefault="003D695E" w:rsidP="003D695E">
      <w:pPr>
        <w:pStyle w:val="af6"/>
        <w:ind w:firstLine="6379"/>
        <w:rPr>
          <w:rFonts w:ascii="Times New Roman" w:hAnsi="Times New Roman"/>
          <w:sz w:val="20"/>
        </w:rPr>
      </w:pPr>
      <w:r w:rsidRPr="00772CC6">
        <w:rPr>
          <w:rFonts w:ascii="Times New Roman" w:hAnsi="Times New Roman"/>
          <w:sz w:val="20"/>
        </w:rPr>
        <w:t xml:space="preserve">собственников помещений проводимом </w:t>
      </w:r>
    </w:p>
    <w:p w:rsidR="003D695E" w:rsidRPr="00772CC6" w:rsidRDefault="003D695E" w:rsidP="003D695E">
      <w:pPr>
        <w:pStyle w:val="af6"/>
        <w:ind w:firstLine="6379"/>
        <w:rPr>
          <w:rFonts w:ascii="Times New Roman" w:hAnsi="Times New Roman"/>
          <w:sz w:val="20"/>
        </w:rPr>
      </w:pPr>
      <w:r w:rsidRPr="00772CC6">
        <w:rPr>
          <w:rFonts w:ascii="Times New Roman" w:hAnsi="Times New Roman"/>
          <w:sz w:val="20"/>
        </w:rPr>
        <w:t xml:space="preserve">в период с 28.10.2023 года по 15.12.2023 </w:t>
      </w:r>
    </w:p>
    <w:p w:rsidR="003D695E" w:rsidRPr="00772CC6" w:rsidRDefault="003D695E" w:rsidP="003D695E">
      <w:pPr>
        <w:pStyle w:val="af6"/>
        <w:ind w:firstLine="6379"/>
        <w:rPr>
          <w:rFonts w:ascii="Times New Roman" w:hAnsi="Times New Roman"/>
          <w:sz w:val="20"/>
        </w:rPr>
      </w:pPr>
      <w:r w:rsidRPr="00772CC6">
        <w:rPr>
          <w:rFonts w:ascii="Times New Roman" w:hAnsi="Times New Roman"/>
          <w:sz w:val="20"/>
        </w:rPr>
        <w:t>в многоквартирном доме по адресу:</w:t>
      </w:r>
    </w:p>
    <w:p w:rsidR="003D695E" w:rsidRPr="00772CC6" w:rsidRDefault="003D695E" w:rsidP="003D695E">
      <w:pPr>
        <w:pStyle w:val="af6"/>
        <w:ind w:firstLine="6379"/>
        <w:rPr>
          <w:rFonts w:ascii="Times New Roman" w:hAnsi="Times New Roman"/>
          <w:sz w:val="20"/>
        </w:rPr>
      </w:pPr>
      <w:r w:rsidRPr="00772CC6">
        <w:rPr>
          <w:rFonts w:ascii="Times New Roman" w:hAnsi="Times New Roman"/>
          <w:sz w:val="20"/>
        </w:rPr>
        <w:t>Ленинградская область, г. Мурино,</w:t>
      </w:r>
    </w:p>
    <w:p w:rsidR="003D695E" w:rsidRPr="00772CC6" w:rsidRDefault="003D695E" w:rsidP="003D695E">
      <w:pPr>
        <w:pStyle w:val="af6"/>
        <w:ind w:firstLine="6379"/>
        <w:rPr>
          <w:rFonts w:ascii="Times New Roman" w:hAnsi="Times New Roman"/>
          <w:sz w:val="20"/>
        </w:rPr>
      </w:pPr>
      <w:r w:rsidRPr="00772CC6">
        <w:rPr>
          <w:rFonts w:ascii="Times New Roman" w:hAnsi="Times New Roman"/>
          <w:sz w:val="20"/>
        </w:rPr>
        <w:t>Ул. Шувалова, д. 2</w:t>
      </w:r>
    </w:p>
    <w:p w:rsidR="004864E8" w:rsidRPr="00772CC6" w:rsidRDefault="003D2E39">
      <w:pPr>
        <w:pStyle w:val="ConsPlusNormal"/>
        <w:tabs>
          <w:tab w:val="left" w:pos="900"/>
        </w:tabs>
        <w:spacing w:line="252" w:lineRule="auto"/>
        <w:ind w:firstLine="0"/>
        <w:jc w:val="center"/>
        <w:rPr>
          <w:rFonts w:ascii="Times New Roman" w:hAnsi="Times New Roman"/>
          <w:b/>
          <w:spacing w:val="-4"/>
          <w:sz w:val="22"/>
          <w:szCs w:val="22"/>
        </w:rPr>
      </w:pPr>
      <w:r w:rsidRPr="00772CC6">
        <w:rPr>
          <w:rFonts w:ascii="Times New Roman" w:hAnsi="Times New Roman"/>
          <w:b/>
          <w:spacing w:val="-4"/>
          <w:sz w:val="22"/>
          <w:szCs w:val="22"/>
        </w:rPr>
        <w:t>Договор №____</w:t>
      </w:r>
    </w:p>
    <w:p w:rsidR="004864E8" w:rsidRPr="00772CC6" w:rsidRDefault="003D2E39">
      <w:pPr>
        <w:pStyle w:val="ConsPlusNormal"/>
        <w:tabs>
          <w:tab w:val="left" w:pos="900"/>
        </w:tabs>
        <w:spacing w:line="252" w:lineRule="auto"/>
        <w:ind w:firstLine="539"/>
        <w:jc w:val="center"/>
        <w:rPr>
          <w:rFonts w:ascii="Times New Roman" w:hAnsi="Times New Roman"/>
          <w:b/>
          <w:spacing w:val="-4"/>
          <w:sz w:val="22"/>
          <w:szCs w:val="22"/>
        </w:rPr>
      </w:pPr>
      <w:r w:rsidRPr="00772CC6">
        <w:rPr>
          <w:rFonts w:ascii="Times New Roman" w:hAnsi="Times New Roman"/>
          <w:b/>
          <w:spacing w:val="-4"/>
          <w:sz w:val="22"/>
          <w:szCs w:val="22"/>
        </w:rPr>
        <w:t>На размещение телекоммуникационного оборудования на объекте общего</w:t>
      </w:r>
    </w:p>
    <w:p w:rsidR="004864E8" w:rsidRPr="00772CC6" w:rsidRDefault="003D2E39">
      <w:pPr>
        <w:pStyle w:val="ConsPlusNormal"/>
        <w:tabs>
          <w:tab w:val="left" w:pos="900"/>
        </w:tabs>
        <w:spacing w:line="252" w:lineRule="auto"/>
        <w:ind w:firstLine="539"/>
        <w:jc w:val="center"/>
        <w:rPr>
          <w:rFonts w:ascii="Times New Roman" w:hAnsi="Times New Roman"/>
          <w:b/>
          <w:spacing w:val="-4"/>
          <w:sz w:val="22"/>
          <w:szCs w:val="22"/>
        </w:rPr>
      </w:pPr>
      <w:r w:rsidRPr="00772CC6">
        <w:rPr>
          <w:rFonts w:ascii="Times New Roman" w:hAnsi="Times New Roman"/>
          <w:b/>
          <w:spacing w:val="-4"/>
          <w:sz w:val="22"/>
          <w:szCs w:val="22"/>
        </w:rPr>
        <w:t xml:space="preserve">имущества собственников </w:t>
      </w:r>
      <w:proofErr w:type="gramStart"/>
      <w:r w:rsidRPr="00772CC6">
        <w:rPr>
          <w:rFonts w:ascii="Times New Roman" w:hAnsi="Times New Roman"/>
          <w:b/>
          <w:spacing w:val="-4"/>
          <w:sz w:val="22"/>
          <w:szCs w:val="22"/>
        </w:rPr>
        <w:t>МКД,  Всеволожский</w:t>
      </w:r>
      <w:proofErr w:type="gramEnd"/>
      <w:r w:rsidRPr="00772CC6">
        <w:rPr>
          <w:rFonts w:ascii="Times New Roman" w:hAnsi="Times New Roman"/>
          <w:b/>
          <w:spacing w:val="-4"/>
          <w:sz w:val="22"/>
          <w:szCs w:val="22"/>
        </w:rPr>
        <w:t xml:space="preserve"> район, г. Мурино,  ул. Шувалова, дом № 2</w:t>
      </w:r>
    </w:p>
    <w:p w:rsidR="004864E8" w:rsidRPr="00772CC6" w:rsidRDefault="003D2E39">
      <w:pPr>
        <w:pStyle w:val="ConsPlusNormal"/>
        <w:widowControl/>
        <w:tabs>
          <w:tab w:val="left" w:pos="900"/>
        </w:tabs>
        <w:spacing w:line="252" w:lineRule="auto"/>
        <w:ind w:firstLine="539"/>
        <w:jc w:val="both"/>
        <w:rPr>
          <w:rFonts w:ascii="Times New Roman" w:hAnsi="Times New Roman"/>
          <w:spacing w:val="-4"/>
          <w:sz w:val="22"/>
          <w:szCs w:val="22"/>
        </w:rPr>
      </w:pPr>
      <w:r w:rsidRPr="00772CC6">
        <w:rPr>
          <w:rFonts w:ascii="Times New Roman" w:hAnsi="Times New Roman"/>
          <w:b/>
          <w:spacing w:val="-4"/>
          <w:sz w:val="22"/>
          <w:szCs w:val="22"/>
        </w:rPr>
        <w:tab/>
      </w:r>
      <w:r w:rsidRPr="00772CC6">
        <w:rPr>
          <w:rFonts w:ascii="Times New Roman" w:hAnsi="Times New Roman"/>
          <w:b/>
          <w:spacing w:val="-4"/>
          <w:sz w:val="22"/>
          <w:szCs w:val="22"/>
        </w:rPr>
        <w:tab/>
      </w:r>
      <w:r w:rsidRPr="00772CC6">
        <w:rPr>
          <w:rFonts w:ascii="Times New Roman" w:hAnsi="Times New Roman"/>
          <w:b/>
          <w:spacing w:val="-4"/>
          <w:sz w:val="22"/>
          <w:szCs w:val="22"/>
        </w:rPr>
        <w:tab/>
        <w:t xml:space="preserve">  </w:t>
      </w:r>
      <w:r w:rsidRPr="00772CC6">
        <w:rPr>
          <w:rFonts w:ascii="Times New Roman" w:hAnsi="Times New Roman"/>
          <w:b/>
          <w:spacing w:val="-4"/>
          <w:sz w:val="22"/>
          <w:szCs w:val="22"/>
        </w:rPr>
        <w:tab/>
      </w:r>
      <w:r w:rsidRPr="00772CC6">
        <w:rPr>
          <w:rFonts w:ascii="Times New Roman" w:hAnsi="Times New Roman"/>
          <w:b/>
          <w:spacing w:val="-4"/>
          <w:sz w:val="22"/>
          <w:szCs w:val="22"/>
        </w:rPr>
        <w:tab/>
      </w:r>
      <w:r w:rsidRPr="00772CC6">
        <w:rPr>
          <w:rFonts w:ascii="Times New Roman" w:hAnsi="Times New Roman"/>
          <w:b/>
          <w:spacing w:val="-4"/>
          <w:sz w:val="22"/>
          <w:szCs w:val="22"/>
        </w:rPr>
        <w:tab/>
        <w:t xml:space="preserve">       </w:t>
      </w:r>
    </w:p>
    <w:p w:rsidR="004864E8" w:rsidRPr="00772CC6" w:rsidRDefault="003D2E39">
      <w:pPr>
        <w:pStyle w:val="ConsPlusNormal"/>
        <w:widowControl/>
        <w:spacing w:line="252" w:lineRule="auto"/>
        <w:ind w:firstLine="0"/>
        <w:jc w:val="both"/>
        <w:rPr>
          <w:rFonts w:ascii="Times New Roman" w:hAnsi="Times New Roman"/>
          <w:spacing w:val="-4"/>
          <w:sz w:val="22"/>
          <w:szCs w:val="22"/>
        </w:rPr>
      </w:pPr>
      <w:r w:rsidRPr="00772CC6">
        <w:rPr>
          <w:rFonts w:ascii="Times New Roman" w:hAnsi="Times New Roman"/>
          <w:b/>
          <w:spacing w:val="-4"/>
          <w:sz w:val="22"/>
          <w:szCs w:val="22"/>
        </w:rPr>
        <w:t>Общество с ограниченной ответственностью "</w:t>
      </w:r>
      <w:proofErr w:type="spellStart"/>
      <w:r w:rsidRPr="00772CC6">
        <w:rPr>
          <w:rFonts w:ascii="Times New Roman" w:hAnsi="Times New Roman"/>
          <w:b/>
          <w:spacing w:val="-4"/>
          <w:sz w:val="22"/>
          <w:szCs w:val="22"/>
        </w:rPr>
        <w:t>КоммуналСервис</w:t>
      </w:r>
      <w:proofErr w:type="spellEnd"/>
      <w:r w:rsidRPr="00772CC6">
        <w:rPr>
          <w:rFonts w:ascii="Times New Roman" w:hAnsi="Times New Roman"/>
          <w:b/>
          <w:spacing w:val="-4"/>
          <w:sz w:val="22"/>
          <w:szCs w:val="22"/>
        </w:rPr>
        <w:t>-СПб"</w:t>
      </w:r>
      <w:r w:rsidRPr="00772CC6">
        <w:rPr>
          <w:rFonts w:ascii="Times New Roman" w:hAnsi="Times New Roman"/>
          <w:spacing w:val="-4"/>
          <w:sz w:val="22"/>
          <w:szCs w:val="22"/>
        </w:rPr>
        <w:t xml:space="preserve"> (сокращенное наименование – ООО «КС-СПб), ОГРН – 1144703002410, ИНН - 4703140866</w:t>
      </w:r>
    </w:p>
    <w:p w:rsidR="004864E8" w:rsidRPr="00772CC6" w:rsidRDefault="003D2E39">
      <w:pPr>
        <w:pStyle w:val="ConsPlusNormal"/>
        <w:widowControl/>
        <w:spacing w:line="252" w:lineRule="auto"/>
        <w:ind w:firstLine="0"/>
        <w:jc w:val="both"/>
        <w:rPr>
          <w:rFonts w:ascii="Times New Roman" w:hAnsi="Times New Roman"/>
          <w:spacing w:val="-4"/>
          <w:sz w:val="22"/>
          <w:szCs w:val="22"/>
        </w:rPr>
      </w:pPr>
      <w:r w:rsidRPr="00772CC6">
        <w:rPr>
          <w:rFonts w:ascii="Times New Roman" w:hAnsi="Times New Roman"/>
          <w:spacing w:val="-4"/>
          <w:sz w:val="22"/>
          <w:szCs w:val="22"/>
        </w:rPr>
        <w:t>в лице ___________</w:t>
      </w:r>
      <w:r w:rsidRPr="00772CC6">
        <w:rPr>
          <w:rFonts w:ascii="Times New Roman" w:hAnsi="Times New Roman"/>
          <w:spacing w:val="-6"/>
          <w:sz w:val="22"/>
          <w:szCs w:val="22"/>
        </w:rPr>
        <w:t>______________________________</w:t>
      </w:r>
      <w:r w:rsidRPr="00772CC6">
        <w:rPr>
          <w:rFonts w:ascii="Times New Roman" w:hAnsi="Times New Roman"/>
          <w:spacing w:val="-4"/>
          <w:sz w:val="22"/>
          <w:szCs w:val="22"/>
        </w:rPr>
        <w:t xml:space="preserve">______________________________________________, </w:t>
      </w:r>
    </w:p>
    <w:p w:rsidR="004864E8" w:rsidRPr="00772CC6" w:rsidRDefault="003D2E39">
      <w:pPr>
        <w:pStyle w:val="ConsPlusNormal"/>
        <w:widowControl/>
        <w:spacing w:after="120" w:line="252" w:lineRule="auto"/>
        <w:ind w:firstLine="0"/>
        <w:jc w:val="center"/>
        <w:rPr>
          <w:rFonts w:ascii="Times New Roman" w:hAnsi="Times New Roman"/>
          <w:spacing w:val="-4"/>
          <w:sz w:val="16"/>
          <w:szCs w:val="16"/>
        </w:rPr>
      </w:pPr>
      <w:r w:rsidRPr="00772CC6">
        <w:rPr>
          <w:rFonts w:ascii="Times New Roman" w:hAnsi="Times New Roman"/>
          <w:spacing w:val="-4"/>
          <w:sz w:val="16"/>
          <w:szCs w:val="16"/>
        </w:rPr>
        <w:t>(должность и ФИО ответственного лица)</w:t>
      </w:r>
    </w:p>
    <w:p w:rsidR="004864E8" w:rsidRPr="00772CC6" w:rsidRDefault="003D2E39">
      <w:pPr>
        <w:pStyle w:val="ConsPlusNormal"/>
        <w:widowControl/>
        <w:spacing w:line="252" w:lineRule="auto"/>
        <w:ind w:firstLine="0"/>
        <w:jc w:val="both"/>
        <w:rPr>
          <w:rFonts w:ascii="Times New Roman" w:hAnsi="Times New Roman"/>
          <w:spacing w:val="-4"/>
          <w:sz w:val="22"/>
          <w:szCs w:val="22"/>
        </w:rPr>
      </w:pPr>
      <w:r w:rsidRPr="00772CC6">
        <w:rPr>
          <w:rFonts w:ascii="Times New Roman" w:hAnsi="Times New Roman"/>
          <w:spacing w:val="-4"/>
          <w:sz w:val="22"/>
          <w:szCs w:val="22"/>
        </w:rPr>
        <w:t>действующего на основании ___________________________________________________________________,</w:t>
      </w:r>
    </w:p>
    <w:p w:rsidR="004864E8" w:rsidRPr="00772CC6" w:rsidRDefault="003D2E39">
      <w:pPr>
        <w:pStyle w:val="ConsPlusNormal"/>
        <w:widowControl/>
        <w:spacing w:line="252" w:lineRule="auto"/>
        <w:rPr>
          <w:rFonts w:ascii="Times New Roman" w:hAnsi="Times New Roman"/>
          <w:spacing w:val="-4"/>
          <w:sz w:val="16"/>
          <w:szCs w:val="16"/>
        </w:rPr>
      </w:pPr>
      <w:r w:rsidRPr="00772CC6">
        <w:rPr>
          <w:rFonts w:ascii="Times New Roman" w:hAnsi="Times New Roman"/>
          <w:spacing w:val="-4"/>
          <w:sz w:val="16"/>
          <w:szCs w:val="16"/>
        </w:rPr>
        <w:t xml:space="preserve">                                                                            (наименование документа, на основании которого действует ответственное лицо)</w:t>
      </w:r>
    </w:p>
    <w:p w:rsidR="004864E8" w:rsidRPr="00772CC6" w:rsidRDefault="003D2E39">
      <w:pPr>
        <w:pStyle w:val="ConsPlusNormal"/>
        <w:widowControl/>
        <w:spacing w:after="120" w:line="252" w:lineRule="auto"/>
        <w:ind w:firstLine="0"/>
        <w:jc w:val="both"/>
        <w:rPr>
          <w:rFonts w:ascii="Times New Roman" w:hAnsi="Times New Roman"/>
          <w:spacing w:val="-4"/>
          <w:sz w:val="22"/>
          <w:szCs w:val="22"/>
        </w:rPr>
      </w:pPr>
      <w:r w:rsidRPr="00772CC6">
        <w:rPr>
          <w:rFonts w:ascii="Times New Roman" w:hAnsi="Times New Roman"/>
          <w:spacing w:val="-4"/>
          <w:sz w:val="22"/>
          <w:szCs w:val="22"/>
        </w:rPr>
        <w:t>именуемая в дальнейшем «Сторона-1», с одной стороны, и ________________________________________</w:t>
      </w:r>
    </w:p>
    <w:p w:rsidR="004864E8" w:rsidRPr="00772CC6" w:rsidRDefault="003D2E39">
      <w:pPr>
        <w:pStyle w:val="ConsPlusNormal"/>
        <w:widowControl/>
        <w:spacing w:line="252" w:lineRule="auto"/>
        <w:ind w:firstLine="0"/>
        <w:jc w:val="both"/>
        <w:rPr>
          <w:rFonts w:ascii="Times New Roman" w:hAnsi="Times New Roman"/>
          <w:spacing w:val="-4"/>
          <w:sz w:val="22"/>
          <w:szCs w:val="22"/>
        </w:rPr>
      </w:pPr>
      <w:r w:rsidRPr="00772CC6">
        <w:rPr>
          <w:rFonts w:ascii="Times New Roman" w:hAnsi="Times New Roman"/>
          <w:spacing w:val="-4"/>
          <w:sz w:val="22"/>
          <w:szCs w:val="22"/>
        </w:rPr>
        <w:t>___________</w:t>
      </w:r>
      <w:r w:rsidRPr="00772CC6">
        <w:rPr>
          <w:rFonts w:ascii="Times New Roman" w:hAnsi="Times New Roman"/>
          <w:spacing w:val="-6"/>
          <w:sz w:val="22"/>
          <w:szCs w:val="22"/>
        </w:rPr>
        <w:t>______________________________</w:t>
      </w:r>
      <w:r w:rsidRPr="00772CC6">
        <w:rPr>
          <w:rFonts w:ascii="Times New Roman" w:hAnsi="Times New Roman"/>
          <w:spacing w:val="-4"/>
          <w:sz w:val="22"/>
          <w:szCs w:val="22"/>
        </w:rPr>
        <w:t xml:space="preserve">____________________________________________________, </w:t>
      </w:r>
    </w:p>
    <w:p w:rsidR="004864E8" w:rsidRPr="00772CC6" w:rsidRDefault="003D2E39">
      <w:pPr>
        <w:pStyle w:val="ConsPlusNormal"/>
        <w:widowControl/>
        <w:spacing w:after="120" w:line="252" w:lineRule="auto"/>
        <w:ind w:firstLine="0"/>
        <w:jc w:val="center"/>
        <w:rPr>
          <w:rFonts w:ascii="Times New Roman" w:hAnsi="Times New Roman"/>
          <w:spacing w:val="-4"/>
          <w:sz w:val="16"/>
          <w:szCs w:val="16"/>
        </w:rPr>
      </w:pPr>
      <w:r w:rsidRPr="00772CC6">
        <w:rPr>
          <w:rFonts w:ascii="Times New Roman" w:hAnsi="Times New Roman"/>
          <w:spacing w:val="-4"/>
          <w:sz w:val="16"/>
          <w:szCs w:val="16"/>
        </w:rPr>
        <w:t>(наименование организации, ОГРН, ИНН)</w:t>
      </w:r>
    </w:p>
    <w:p w:rsidR="004864E8" w:rsidRPr="00772CC6" w:rsidRDefault="003D2E39">
      <w:pPr>
        <w:pStyle w:val="ConsPlusNormal"/>
        <w:widowControl/>
        <w:spacing w:line="252" w:lineRule="auto"/>
        <w:ind w:firstLine="0"/>
        <w:jc w:val="both"/>
        <w:rPr>
          <w:rFonts w:ascii="Times New Roman" w:hAnsi="Times New Roman"/>
          <w:spacing w:val="-4"/>
          <w:sz w:val="22"/>
          <w:szCs w:val="22"/>
        </w:rPr>
      </w:pPr>
      <w:r w:rsidRPr="00772CC6">
        <w:rPr>
          <w:rFonts w:ascii="Times New Roman" w:hAnsi="Times New Roman"/>
          <w:spacing w:val="-4"/>
          <w:sz w:val="22"/>
          <w:szCs w:val="22"/>
        </w:rPr>
        <w:t>в лице ___________</w:t>
      </w:r>
      <w:r w:rsidRPr="00772CC6">
        <w:rPr>
          <w:rFonts w:ascii="Times New Roman" w:hAnsi="Times New Roman"/>
          <w:spacing w:val="-6"/>
          <w:sz w:val="22"/>
          <w:szCs w:val="22"/>
        </w:rPr>
        <w:t>______________________________</w:t>
      </w:r>
      <w:r w:rsidRPr="00772CC6">
        <w:rPr>
          <w:rFonts w:ascii="Times New Roman" w:hAnsi="Times New Roman"/>
          <w:spacing w:val="-4"/>
          <w:sz w:val="22"/>
          <w:szCs w:val="22"/>
        </w:rPr>
        <w:t xml:space="preserve">______________________________________________, </w:t>
      </w:r>
    </w:p>
    <w:p w:rsidR="004864E8" w:rsidRPr="00772CC6" w:rsidRDefault="003D2E39">
      <w:pPr>
        <w:pStyle w:val="ConsPlusNormal"/>
        <w:widowControl/>
        <w:spacing w:after="120" w:line="252" w:lineRule="auto"/>
        <w:ind w:firstLine="0"/>
        <w:jc w:val="center"/>
        <w:rPr>
          <w:rFonts w:ascii="Times New Roman" w:hAnsi="Times New Roman"/>
          <w:spacing w:val="-4"/>
          <w:sz w:val="16"/>
          <w:szCs w:val="16"/>
        </w:rPr>
      </w:pPr>
      <w:r w:rsidRPr="00772CC6">
        <w:rPr>
          <w:rFonts w:ascii="Times New Roman" w:hAnsi="Times New Roman"/>
          <w:spacing w:val="-4"/>
          <w:sz w:val="16"/>
          <w:szCs w:val="16"/>
        </w:rPr>
        <w:t>(должность и ФИО ответственного лица)</w:t>
      </w:r>
    </w:p>
    <w:p w:rsidR="004864E8" w:rsidRPr="00772CC6" w:rsidRDefault="003D2E39">
      <w:pPr>
        <w:pStyle w:val="ConsPlusNormal"/>
        <w:widowControl/>
        <w:spacing w:line="252" w:lineRule="auto"/>
        <w:ind w:firstLine="0"/>
        <w:jc w:val="both"/>
        <w:rPr>
          <w:rFonts w:ascii="Times New Roman" w:hAnsi="Times New Roman"/>
          <w:spacing w:val="-4"/>
          <w:sz w:val="22"/>
          <w:szCs w:val="22"/>
        </w:rPr>
      </w:pPr>
      <w:r w:rsidRPr="00772CC6">
        <w:rPr>
          <w:rFonts w:ascii="Times New Roman" w:hAnsi="Times New Roman"/>
          <w:sz w:val="22"/>
          <w:szCs w:val="22"/>
        </w:rPr>
        <w:t>именуемая в дальнейшем «</w:t>
      </w:r>
      <w:r w:rsidRPr="00772CC6">
        <w:rPr>
          <w:rFonts w:ascii="Times New Roman" w:hAnsi="Times New Roman"/>
          <w:b/>
          <w:sz w:val="22"/>
          <w:szCs w:val="22"/>
        </w:rPr>
        <w:t>Сторона-2»</w:t>
      </w:r>
      <w:r w:rsidRPr="00772CC6">
        <w:rPr>
          <w:rFonts w:ascii="Times New Roman" w:hAnsi="Times New Roman"/>
          <w:sz w:val="22"/>
          <w:szCs w:val="22"/>
        </w:rPr>
        <w:t xml:space="preserve">, </w:t>
      </w:r>
      <w:r w:rsidRPr="00772CC6">
        <w:rPr>
          <w:rFonts w:ascii="Times New Roman" w:hAnsi="Times New Roman"/>
          <w:spacing w:val="-4"/>
          <w:sz w:val="22"/>
          <w:szCs w:val="22"/>
        </w:rPr>
        <w:t>действующего на основании</w:t>
      </w:r>
    </w:p>
    <w:p w:rsidR="004864E8" w:rsidRPr="00772CC6" w:rsidRDefault="003D2E39">
      <w:pPr>
        <w:pStyle w:val="ConsPlusNormal"/>
        <w:widowControl/>
        <w:spacing w:line="252" w:lineRule="auto"/>
        <w:ind w:firstLine="0"/>
        <w:jc w:val="both"/>
        <w:rPr>
          <w:rFonts w:ascii="Times New Roman" w:hAnsi="Times New Roman"/>
          <w:spacing w:val="-4"/>
          <w:sz w:val="22"/>
          <w:szCs w:val="22"/>
        </w:rPr>
      </w:pPr>
      <w:r w:rsidRPr="00772CC6">
        <w:rPr>
          <w:rFonts w:ascii="Times New Roman" w:hAnsi="Times New Roman"/>
          <w:spacing w:val="-4"/>
          <w:sz w:val="22"/>
          <w:szCs w:val="22"/>
        </w:rPr>
        <w:t>_____________________________________________________________________________________________,</w:t>
      </w:r>
    </w:p>
    <w:p w:rsidR="004864E8" w:rsidRPr="00772CC6" w:rsidRDefault="003D2E39">
      <w:pPr>
        <w:pStyle w:val="ConsPlusNormal"/>
        <w:widowControl/>
        <w:spacing w:line="252" w:lineRule="auto"/>
        <w:rPr>
          <w:rFonts w:ascii="Times New Roman" w:hAnsi="Times New Roman"/>
          <w:spacing w:val="-4"/>
          <w:sz w:val="16"/>
          <w:szCs w:val="16"/>
        </w:rPr>
      </w:pPr>
      <w:r w:rsidRPr="00772CC6">
        <w:rPr>
          <w:rFonts w:ascii="Times New Roman" w:hAnsi="Times New Roman"/>
          <w:spacing w:val="-4"/>
          <w:sz w:val="16"/>
          <w:szCs w:val="16"/>
        </w:rPr>
        <w:t xml:space="preserve">                 (наименование документа, на основании которого действует ответственное лицо)</w:t>
      </w:r>
    </w:p>
    <w:p w:rsidR="004864E8" w:rsidRPr="00772CC6" w:rsidRDefault="003D2E39">
      <w:pPr>
        <w:spacing w:line="240" w:lineRule="auto"/>
        <w:ind w:firstLine="0"/>
        <w:rPr>
          <w:sz w:val="22"/>
          <w:szCs w:val="22"/>
        </w:rPr>
      </w:pPr>
      <w:r w:rsidRPr="00772CC6">
        <w:rPr>
          <w:sz w:val="22"/>
          <w:szCs w:val="22"/>
        </w:rPr>
        <w:t>с другой стороны, также совместно именуемые «</w:t>
      </w:r>
      <w:r w:rsidRPr="00772CC6">
        <w:rPr>
          <w:b/>
          <w:sz w:val="22"/>
          <w:szCs w:val="22"/>
        </w:rPr>
        <w:t>Стороны</w:t>
      </w:r>
      <w:r w:rsidRPr="00772CC6">
        <w:rPr>
          <w:sz w:val="22"/>
          <w:szCs w:val="22"/>
        </w:rPr>
        <w:t>», заключили настоящий договор о нижеследующем:</w:t>
      </w:r>
    </w:p>
    <w:p w:rsidR="004864E8" w:rsidRPr="00772CC6" w:rsidRDefault="003D2E39">
      <w:pPr>
        <w:pStyle w:val="aa"/>
        <w:numPr>
          <w:ilvl w:val="0"/>
          <w:numId w:val="1"/>
        </w:numPr>
        <w:spacing w:line="240" w:lineRule="auto"/>
        <w:jc w:val="center"/>
        <w:rPr>
          <w:b/>
          <w:sz w:val="22"/>
          <w:szCs w:val="22"/>
        </w:rPr>
      </w:pPr>
      <w:r w:rsidRPr="00772CC6">
        <w:rPr>
          <w:b/>
          <w:sz w:val="22"/>
          <w:szCs w:val="22"/>
        </w:rPr>
        <w:t>Предмет договора.</w:t>
      </w:r>
    </w:p>
    <w:p w:rsidR="004864E8" w:rsidRPr="00772CC6" w:rsidRDefault="003D2E39">
      <w:pPr>
        <w:pStyle w:val="aa"/>
        <w:numPr>
          <w:ilvl w:val="1"/>
          <w:numId w:val="1"/>
        </w:numPr>
        <w:spacing w:line="240" w:lineRule="auto"/>
        <w:ind w:left="0" w:firstLine="0"/>
        <w:rPr>
          <w:b/>
          <w:sz w:val="22"/>
          <w:szCs w:val="22"/>
        </w:rPr>
      </w:pPr>
      <w:r w:rsidRPr="00772CC6">
        <w:rPr>
          <w:sz w:val="22"/>
          <w:szCs w:val="22"/>
        </w:rPr>
        <w:t>Сторона-1</w:t>
      </w:r>
      <w:r w:rsidRPr="00772CC6">
        <w:rPr>
          <w:b/>
          <w:sz w:val="22"/>
          <w:szCs w:val="22"/>
        </w:rPr>
        <w:t xml:space="preserve"> </w:t>
      </w:r>
      <w:r w:rsidRPr="00772CC6">
        <w:rPr>
          <w:sz w:val="22"/>
          <w:szCs w:val="22"/>
        </w:rPr>
        <w:t xml:space="preserve">в интересах собственников Многоквартирного дома, расположенного по адресу: </w:t>
      </w:r>
      <w:r w:rsidRPr="00772CC6">
        <w:rPr>
          <w:b/>
          <w:sz w:val="22"/>
          <w:szCs w:val="22"/>
        </w:rPr>
        <w:t xml:space="preserve">Ленинградская область, </w:t>
      </w:r>
      <w:proofErr w:type="spellStart"/>
      <w:r w:rsidRPr="00772CC6">
        <w:rPr>
          <w:b/>
          <w:sz w:val="22"/>
          <w:szCs w:val="22"/>
        </w:rPr>
        <w:t>Муринское</w:t>
      </w:r>
      <w:proofErr w:type="spellEnd"/>
      <w:r w:rsidRPr="00772CC6">
        <w:rPr>
          <w:b/>
          <w:sz w:val="22"/>
          <w:szCs w:val="22"/>
        </w:rPr>
        <w:t xml:space="preserve"> городское поселение,  г. Мурино,  Всеволожский район, ул. Шувалова, дом № 2,</w:t>
      </w:r>
      <w:r w:rsidRPr="00772CC6">
        <w:rPr>
          <w:sz w:val="22"/>
          <w:szCs w:val="22"/>
        </w:rPr>
        <w:t xml:space="preserve"> (далее – «МКД»),</w:t>
      </w:r>
      <w:r w:rsidRPr="00772CC6">
        <w:rPr>
          <w:b/>
          <w:sz w:val="22"/>
          <w:szCs w:val="22"/>
        </w:rPr>
        <w:t xml:space="preserve">  </w:t>
      </w:r>
      <w:r w:rsidRPr="00772CC6">
        <w:rPr>
          <w:sz w:val="22"/>
          <w:szCs w:val="22"/>
        </w:rPr>
        <w:t>предоставляет Стороне-2 доступ в места общего пользования (технические подполья, технические этажи, далее – «Помещения» )  для размещения и согласования  Оборудования в целях предоставления услуг связи, кабельного телевидения и Интернет (</w:t>
      </w:r>
      <w:proofErr w:type="spellStart"/>
      <w:r w:rsidRPr="00772CC6">
        <w:rPr>
          <w:sz w:val="22"/>
          <w:szCs w:val="22"/>
        </w:rPr>
        <w:t>Ethernet</w:t>
      </w:r>
      <w:proofErr w:type="spellEnd"/>
      <w:r w:rsidRPr="00772CC6">
        <w:rPr>
          <w:sz w:val="22"/>
          <w:szCs w:val="22"/>
        </w:rPr>
        <w:t>) собственникам МКД, находящихся в управлении Стороны-1. Перечень размещаемого Оборудования определен Сторонами в Приложении № 2 к Договору.</w:t>
      </w:r>
    </w:p>
    <w:p w:rsidR="004864E8" w:rsidRPr="00772CC6" w:rsidRDefault="003D2E39">
      <w:pPr>
        <w:pStyle w:val="aa"/>
        <w:numPr>
          <w:ilvl w:val="1"/>
          <w:numId w:val="1"/>
        </w:numPr>
        <w:spacing w:line="240" w:lineRule="auto"/>
        <w:ind w:left="0" w:firstLine="0"/>
        <w:rPr>
          <w:b/>
          <w:sz w:val="22"/>
          <w:szCs w:val="22"/>
        </w:rPr>
      </w:pPr>
      <w:r w:rsidRPr="00772CC6">
        <w:rPr>
          <w:sz w:val="22"/>
          <w:szCs w:val="22"/>
        </w:rPr>
        <w:t>Сторона-2 осуществляет установку, эксплуатацию и техническое обслуживание Оборудования своими силами и за свой счёт, а также производит оплату Стороне-1 в порядке и сроки, установленные настоящим договором.</w:t>
      </w:r>
    </w:p>
    <w:p w:rsidR="004864E8" w:rsidRPr="00772CC6" w:rsidRDefault="003D2E39">
      <w:pPr>
        <w:pStyle w:val="aa"/>
        <w:numPr>
          <w:ilvl w:val="1"/>
          <w:numId w:val="1"/>
        </w:numPr>
        <w:spacing w:line="240" w:lineRule="auto"/>
        <w:ind w:left="0" w:firstLine="0"/>
        <w:rPr>
          <w:b/>
          <w:sz w:val="22"/>
          <w:szCs w:val="22"/>
        </w:rPr>
      </w:pPr>
      <w:r w:rsidRPr="00772CC6">
        <w:rPr>
          <w:sz w:val="22"/>
          <w:szCs w:val="22"/>
        </w:rPr>
        <w:t>Сторона-1 подтверждает, что наделена полномочиями, данными собственниками помещений МКД, на заключение возмездных сделок в отношении общего имущества Домов и действует в интересах собственников помещений МКД, желающих пользоваться услугами связи, предоставляемыми Стороной-2.</w:t>
      </w:r>
    </w:p>
    <w:p w:rsidR="004864E8" w:rsidRPr="00772CC6" w:rsidRDefault="003D2E39">
      <w:pPr>
        <w:pStyle w:val="aa"/>
        <w:numPr>
          <w:ilvl w:val="1"/>
          <w:numId w:val="1"/>
        </w:numPr>
        <w:spacing w:line="240" w:lineRule="auto"/>
        <w:ind w:left="0" w:firstLine="0"/>
        <w:rPr>
          <w:sz w:val="22"/>
          <w:szCs w:val="22"/>
        </w:rPr>
      </w:pPr>
      <w:r w:rsidRPr="00772CC6">
        <w:rPr>
          <w:sz w:val="22"/>
          <w:szCs w:val="22"/>
        </w:rPr>
        <w:t>Производство строительно-монтажных и ремонтных работ по размещению специального оборудования и прокладка кабельных линий осуществляются Стороной-2 своими силами и за свой счет, в соответствии с Рабочим проектом размещения оборудования и прокладки кабельных линий, выполненным организацией, имеющей Свидетельство о допуске к работам по подготовке </w:t>
      </w:r>
      <w:hyperlink r:id="rId7" w:tooltip="Проектная документация" w:history="1">
        <w:r w:rsidRPr="00772CC6">
          <w:rPr>
            <w:rStyle w:val="ac"/>
            <w:color w:val="000000"/>
            <w:sz w:val="22"/>
            <w:szCs w:val="22"/>
          </w:rPr>
          <w:t>проектной документации</w:t>
        </w:r>
      </w:hyperlink>
      <w:r w:rsidRPr="00772CC6">
        <w:rPr>
          <w:sz w:val="22"/>
          <w:szCs w:val="22"/>
        </w:rPr>
        <w:t>, согласованным с Управляющей компанией, при наличии соответствующего Свидетельства о допуске к работам, которые оказывают влияние на </w:t>
      </w:r>
      <w:hyperlink r:id="rId8" w:tooltip="Безопасность объектов" w:history="1">
        <w:r w:rsidRPr="00772CC6">
          <w:rPr>
            <w:rStyle w:val="ac"/>
            <w:color w:val="000000"/>
            <w:sz w:val="22"/>
            <w:szCs w:val="22"/>
          </w:rPr>
          <w:t>безопасность объектов</w:t>
        </w:r>
      </w:hyperlink>
      <w:r w:rsidRPr="00772CC6">
        <w:rPr>
          <w:sz w:val="22"/>
          <w:szCs w:val="22"/>
        </w:rPr>
        <w:t> капитального строительства (в частности, о допуске к работам по прокладке и наладке линий связи), а также разрешения на эксплуатацию созданного объекта связи.</w:t>
      </w:r>
    </w:p>
    <w:p w:rsidR="004864E8" w:rsidRPr="00772CC6" w:rsidRDefault="003D2E39">
      <w:pPr>
        <w:pStyle w:val="aa"/>
        <w:numPr>
          <w:ilvl w:val="1"/>
          <w:numId w:val="1"/>
        </w:numPr>
        <w:spacing w:line="240" w:lineRule="auto"/>
        <w:ind w:left="0" w:firstLine="0"/>
        <w:rPr>
          <w:b/>
          <w:sz w:val="22"/>
          <w:szCs w:val="22"/>
        </w:rPr>
      </w:pPr>
      <w:r w:rsidRPr="00772CC6">
        <w:rPr>
          <w:sz w:val="22"/>
          <w:szCs w:val="22"/>
        </w:rPr>
        <w:t>Неотделимые улучшения общего имущества, такие как запоры, двери, решетки и др., выполненные Оператором в связи с обеспечением сохранности установленного оборудования путём ограничения свободного доступа, относятся к общему имуществу МКД, поступают в </w:t>
      </w:r>
      <w:hyperlink r:id="rId9" w:tooltip="Долевая собственность" w:history="1">
        <w:r w:rsidRPr="00772CC6">
          <w:rPr>
            <w:rStyle w:val="ac"/>
            <w:color w:val="000000"/>
            <w:sz w:val="22"/>
            <w:szCs w:val="22"/>
          </w:rPr>
          <w:t>долевую собственность</w:t>
        </w:r>
      </w:hyperlink>
      <w:r w:rsidRPr="00772CC6">
        <w:rPr>
          <w:sz w:val="22"/>
          <w:szCs w:val="22"/>
        </w:rPr>
        <w:t> собственников в соответствии с действующим законодательством РФ с момента установки. Их стоимость и стоимость их установки не подлежит возмещению Стороне-2.</w:t>
      </w:r>
    </w:p>
    <w:p w:rsidR="00772CC6" w:rsidRDefault="00772CC6">
      <w:pPr>
        <w:pStyle w:val="aa"/>
        <w:spacing w:line="240" w:lineRule="auto"/>
        <w:ind w:left="0"/>
        <w:jc w:val="center"/>
        <w:rPr>
          <w:b/>
          <w:sz w:val="22"/>
          <w:szCs w:val="22"/>
        </w:rPr>
      </w:pPr>
    </w:p>
    <w:p w:rsidR="004864E8" w:rsidRPr="00772CC6" w:rsidRDefault="003D2E39">
      <w:pPr>
        <w:pStyle w:val="aa"/>
        <w:spacing w:line="240" w:lineRule="auto"/>
        <w:ind w:left="0"/>
        <w:jc w:val="center"/>
        <w:rPr>
          <w:b/>
          <w:sz w:val="22"/>
          <w:szCs w:val="22"/>
        </w:rPr>
      </w:pPr>
      <w:r w:rsidRPr="00772CC6">
        <w:rPr>
          <w:b/>
          <w:sz w:val="22"/>
          <w:szCs w:val="22"/>
        </w:rPr>
        <w:t>2. Права и обязанности сторон.</w:t>
      </w:r>
    </w:p>
    <w:p w:rsidR="004864E8" w:rsidRPr="00772CC6" w:rsidRDefault="003D2E39">
      <w:pPr>
        <w:pStyle w:val="aa"/>
        <w:numPr>
          <w:ilvl w:val="1"/>
          <w:numId w:val="1"/>
        </w:numPr>
        <w:spacing w:line="240" w:lineRule="auto"/>
        <w:ind w:left="0" w:firstLine="0"/>
        <w:rPr>
          <w:b/>
          <w:sz w:val="22"/>
          <w:szCs w:val="22"/>
        </w:rPr>
      </w:pPr>
      <w:r w:rsidRPr="00772CC6">
        <w:rPr>
          <w:b/>
          <w:sz w:val="22"/>
          <w:szCs w:val="22"/>
        </w:rPr>
        <w:lastRenderedPageBreak/>
        <w:t>Сторона-1 имеет право:</w:t>
      </w:r>
    </w:p>
    <w:p w:rsidR="004864E8" w:rsidRPr="00772CC6" w:rsidRDefault="003D2E39">
      <w:pPr>
        <w:pStyle w:val="aa"/>
        <w:numPr>
          <w:ilvl w:val="2"/>
          <w:numId w:val="1"/>
        </w:numPr>
        <w:spacing w:line="240" w:lineRule="auto"/>
        <w:ind w:left="0" w:firstLine="0"/>
        <w:rPr>
          <w:b/>
          <w:sz w:val="22"/>
          <w:szCs w:val="22"/>
        </w:rPr>
      </w:pPr>
      <w:r w:rsidRPr="00772CC6">
        <w:rPr>
          <w:sz w:val="22"/>
          <w:szCs w:val="22"/>
        </w:rPr>
        <w:t>Требовать</w:t>
      </w:r>
      <w:r w:rsidRPr="00772CC6">
        <w:rPr>
          <w:sz w:val="22"/>
          <w:szCs w:val="22"/>
        </w:rPr>
        <w:tab/>
        <w:t xml:space="preserve">при проведении Стороной-2 работ выполнения правил техники безопасности, правил пожарной безопасности, правил и норм технической эксплуатации жилищного фонда, правил и норм содержания общего имущества, а также иных правил и норм, </w:t>
      </w:r>
      <w:proofErr w:type="gramStart"/>
      <w:r w:rsidRPr="00772CC6">
        <w:rPr>
          <w:sz w:val="22"/>
          <w:szCs w:val="22"/>
        </w:rPr>
        <w:t>связанных с выполнением работ</w:t>
      </w:r>
      <w:proofErr w:type="gramEnd"/>
      <w:r w:rsidRPr="00772CC6">
        <w:rPr>
          <w:sz w:val="22"/>
          <w:szCs w:val="22"/>
        </w:rPr>
        <w:t xml:space="preserve"> указанных в п. 1.1., 1.2. настоящего договора.</w:t>
      </w:r>
    </w:p>
    <w:p w:rsidR="004864E8" w:rsidRPr="00772CC6" w:rsidRDefault="003D2E39">
      <w:pPr>
        <w:pStyle w:val="aa"/>
        <w:numPr>
          <w:ilvl w:val="2"/>
          <w:numId w:val="1"/>
        </w:numPr>
        <w:spacing w:line="240" w:lineRule="auto"/>
        <w:ind w:left="0" w:firstLine="0"/>
        <w:rPr>
          <w:b/>
          <w:sz w:val="22"/>
          <w:szCs w:val="22"/>
        </w:rPr>
      </w:pPr>
      <w:r w:rsidRPr="00772CC6">
        <w:rPr>
          <w:sz w:val="22"/>
          <w:szCs w:val="22"/>
        </w:rPr>
        <w:t>Запрашивать у Стороны-2 сведения о сотруднике, ответственном за проведение работ.</w:t>
      </w:r>
    </w:p>
    <w:p w:rsidR="004864E8" w:rsidRPr="00772CC6" w:rsidRDefault="003D2E39">
      <w:pPr>
        <w:pStyle w:val="aa"/>
        <w:numPr>
          <w:ilvl w:val="2"/>
          <w:numId w:val="1"/>
        </w:numPr>
        <w:spacing w:line="240" w:lineRule="auto"/>
        <w:ind w:left="0" w:firstLine="0"/>
        <w:rPr>
          <w:b/>
          <w:sz w:val="22"/>
          <w:szCs w:val="22"/>
        </w:rPr>
      </w:pPr>
      <w:r w:rsidRPr="00772CC6">
        <w:rPr>
          <w:sz w:val="22"/>
          <w:szCs w:val="22"/>
        </w:rPr>
        <w:t>Запрашивать у Стороны-2 лицензии на осуществляемые им виды деятельности.</w:t>
      </w:r>
    </w:p>
    <w:p w:rsidR="004864E8" w:rsidRPr="00772CC6" w:rsidRDefault="003D2E39">
      <w:pPr>
        <w:pStyle w:val="aa"/>
        <w:numPr>
          <w:ilvl w:val="2"/>
          <w:numId w:val="1"/>
        </w:numPr>
        <w:spacing w:line="240" w:lineRule="auto"/>
        <w:ind w:left="0" w:firstLine="0"/>
        <w:rPr>
          <w:sz w:val="22"/>
          <w:szCs w:val="22"/>
        </w:rPr>
      </w:pPr>
      <w:r w:rsidRPr="00772CC6">
        <w:rPr>
          <w:sz w:val="22"/>
          <w:szCs w:val="22"/>
        </w:rPr>
        <w:t xml:space="preserve">Требовать у Стороны-2 устранения выявленных нарушений в течении 1 (одного) рабочего дня с момента получения требования выявленных нарушений конструктивных элементов МКД и инженерно-технических коммуникаций, возникших при монтаже, демонтаже и эксплуатации телекоммуникационного оборудования (в том, числе нависание проводов над входными дверями, окнами, размещение телекоммуникационного оборудования, препятствующего проходу, не закрепленных проводов и/или закрепленных не по ТУ и т. д.). </w:t>
      </w:r>
    </w:p>
    <w:p w:rsidR="004864E8" w:rsidRPr="00772CC6" w:rsidRDefault="003D2E39">
      <w:pPr>
        <w:pStyle w:val="aa"/>
        <w:numPr>
          <w:ilvl w:val="2"/>
          <w:numId w:val="1"/>
        </w:numPr>
        <w:spacing w:line="240" w:lineRule="auto"/>
        <w:ind w:left="0" w:firstLine="0"/>
        <w:rPr>
          <w:sz w:val="22"/>
          <w:szCs w:val="22"/>
        </w:rPr>
      </w:pPr>
      <w:r w:rsidRPr="00772CC6">
        <w:rPr>
          <w:sz w:val="22"/>
          <w:szCs w:val="22"/>
        </w:rPr>
        <w:t>Требовать от Стороны-2 возмещения причиненного реального ущерба общему имуществу МКД или имуществу Стороны-1.</w:t>
      </w:r>
    </w:p>
    <w:p w:rsidR="004864E8" w:rsidRPr="00772CC6" w:rsidRDefault="003D2E39">
      <w:pPr>
        <w:pStyle w:val="aa"/>
        <w:numPr>
          <w:ilvl w:val="2"/>
          <w:numId w:val="1"/>
        </w:numPr>
        <w:spacing w:line="240" w:lineRule="auto"/>
        <w:ind w:left="0" w:firstLine="0"/>
        <w:rPr>
          <w:b/>
          <w:sz w:val="22"/>
          <w:szCs w:val="22"/>
        </w:rPr>
      </w:pPr>
      <w:r w:rsidRPr="00772CC6">
        <w:rPr>
          <w:sz w:val="22"/>
          <w:szCs w:val="22"/>
        </w:rPr>
        <w:t>Требовать для согласования от Стороны-2 проектную и разрешительную документацию на все виды монтажных работ по строительству комплексной сети связи и Интернет.</w:t>
      </w:r>
    </w:p>
    <w:p w:rsidR="004864E8" w:rsidRPr="00772CC6" w:rsidRDefault="003D2E39">
      <w:pPr>
        <w:pStyle w:val="aa"/>
        <w:numPr>
          <w:ilvl w:val="2"/>
          <w:numId w:val="1"/>
        </w:numPr>
        <w:spacing w:line="240" w:lineRule="auto"/>
        <w:ind w:left="0" w:firstLine="0"/>
        <w:rPr>
          <w:sz w:val="22"/>
          <w:szCs w:val="22"/>
        </w:rPr>
      </w:pPr>
      <w:r w:rsidRPr="00772CC6">
        <w:rPr>
          <w:sz w:val="22"/>
          <w:szCs w:val="22"/>
        </w:rPr>
        <w:t>Сторона-1 имеет право изменять плату по настоящему договору не чаще одного раза в год с обоюдного согласия сторон.</w:t>
      </w:r>
    </w:p>
    <w:p w:rsidR="004864E8" w:rsidRPr="00772CC6" w:rsidRDefault="003D2E39">
      <w:pPr>
        <w:pStyle w:val="aa"/>
        <w:numPr>
          <w:ilvl w:val="1"/>
          <w:numId w:val="1"/>
        </w:numPr>
        <w:spacing w:line="240" w:lineRule="auto"/>
        <w:ind w:left="0" w:firstLine="0"/>
        <w:rPr>
          <w:b/>
          <w:sz w:val="22"/>
          <w:szCs w:val="22"/>
        </w:rPr>
      </w:pPr>
      <w:r w:rsidRPr="00772CC6">
        <w:rPr>
          <w:b/>
          <w:sz w:val="22"/>
          <w:szCs w:val="22"/>
        </w:rPr>
        <w:t>Сторона-1 обязуется:</w:t>
      </w:r>
    </w:p>
    <w:p w:rsidR="004864E8" w:rsidRPr="00772CC6" w:rsidRDefault="003D2E39">
      <w:pPr>
        <w:pStyle w:val="aa"/>
        <w:numPr>
          <w:ilvl w:val="2"/>
          <w:numId w:val="1"/>
        </w:numPr>
        <w:spacing w:line="240" w:lineRule="auto"/>
        <w:ind w:left="0" w:firstLine="0"/>
        <w:rPr>
          <w:sz w:val="22"/>
          <w:szCs w:val="22"/>
        </w:rPr>
      </w:pPr>
      <w:r w:rsidRPr="00772CC6">
        <w:rPr>
          <w:sz w:val="22"/>
          <w:szCs w:val="22"/>
        </w:rPr>
        <w:t>Согласовывать Стороне-2 проекты (разделы проектов) расширения фрагментов сети абонентского широкополосного Интернет (</w:t>
      </w:r>
      <w:proofErr w:type="spellStart"/>
      <w:r w:rsidRPr="00772CC6">
        <w:rPr>
          <w:sz w:val="22"/>
          <w:szCs w:val="22"/>
        </w:rPr>
        <w:t>Ethernet</w:t>
      </w:r>
      <w:proofErr w:type="spellEnd"/>
      <w:r w:rsidRPr="00772CC6">
        <w:rPr>
          <w:sz w:val="22"/>
          <w:szCs w:val="22"/>
        </w:rPr>
        <w:t>) доступа, фрагментов сети FTTB, включающих в себя территорию и МКД, находящиеся в управлении Стороны-1.</w:t>
      </w:r>
    </w:p>
    <w:p w:rsidR="004864E8" w:rsidRPr="00772CC6" w:rsidRDefault="003D2E39">
      <w:pPr>
        <w:pStyle w:val="aa"/>
        <w:numPr>
          <w:ilvl w:val="2"/>
          <w:numId w:val="1"/>
        </w:numPr>
        <w:spacing w:line="240" w:lineRule="auto"/>
        <w:ind w:left="0" w:firstLine="0"/>
        <w:rPr>
          <w:b/>
          <w:sz w:val="22"/>
          <w:szCs w:val="22"/>
        </w:rPr>
      </w:pPr>
      <w:r w:rsidRPr="00772CC6">
        <w:rPr>
          <w:sz w:val="22"/>
          <w:szCs w:val="22"/>
        </w:rPr>
        <w:t>На основании письма Стороны-2, содержащего Ф.И.О. и номера удостоверений сотрудников Стороны-2 или его подрядчика, и при условии соответствия вида работ согласованному проекту, выданным Стороной-1 техническим условиям, согласовывать проводимые работы по монтажу сети, установке оборудования, прокладке кабелей связи и электропитания.</w:t>
      </w:r>
    </w:p>
    <w:p w:rsidR="004864E8" w:rsidRPr="00772CC6" w:rsidRDefault="003D2E39">
      <w:pPr>
        <w:pStyle w:val="aa"/>
        <w:numPr>
          <w:ilvl w:val="2"/>
          <w:numId w:val="1"/>
        </w:numPr>
        <w:spacing w:line="240" w:lineRule="auto"/>
        <w:ind w:left="0" w:firstLine="0"/>
        <w:rPr>
          <w:sz w:val="22"/>
          <w:szCs w:val="22"/>
        </w:rPr>
      </w:pPr>
      <w:r w:rsidRPr="00772CC6">
        <w:rPr>
          <w:sz w:val="22"/>
          <w:szCs w:val="22"/>
        </w:rPr>
        <w:t>Предоставлять в течение рабочего времени (с 08-00 до 18-00), а в указанных в п.2.3.3. настоящего договора случаях, - в любое время суток доступ сотрудникам Стороны-2 или его подрядчика в Помещения, на кровлю, в подвалы для производства согласованных Стороной-1 работ, и для дальнейшей эксплуатации построенных фрагментов сети.</w:t>
      </w:r>
    </w:p>
    <w:p w:rsidR="004864E8" w:rsidRPr="00772CC6" w:rsidRDefault="003D2E39">
      <w:pPr>
        <w:pStyle w:val="aa"/>
        <w:numPr>
          <w:ilvl w:val="2"/>
          <w:numId w:val="1"/>
        </w:numPr>
        <w:spacing w:line="240" w:lineRule="auto"/>
        <w:ind w:left="0" w:firstLine="0"/>
        <w:rPr>
          <w:b/>
          <w:sz w:val="22"/>
          <w:szCs w:val="22"/>
        </w:rPr>
      </w:pPr>
      <w:r w:rsidRPr="00772CC6">
        <w:rPr>
          <w:sz w:val="22"/>
          <w:szCs w:val="22"/>
        </w:rPr>
        <w:t>Обеспечить после выполнения выданных Стороной-1</w:t>
      </w:r>
      <w:r w:rsidRPr="00772CC6">
        <w:rPr>
          <w:b/>
          <w:sz w:val="22"/>
          <w:szCs w:val="22"/>
        </w:rPr>
        <w:t xml:space="preserve"> </w:t>
      </w:r>
      <w:r w:rsidRPr="00772CC6">
        <w:rPr>
          <w:sz w:val="22"/>
          <w:szCs w:val="22"/>
        </w:rPr>
        <w:t>технических условий подключение Оборудования к сети электроснабжения напряжением 220В в соответствии с Правилами устройства электроустановок.</w:t>
      </w:r>
    </w:p>
    <w:p w:rsidR="004864E8" w:rsidRPr="00772CC6" w:rsidRDefault="003D2E39">
      <w:pPr>
        <w:pStyle w:val="aa"/>
        <w:numPr>
          <w:ilvl w:val="2"/>
          <w:numId w:val="1"/>
        </w:numPr>
        <w:spacing w:line="240" w:lineRule="auto"/>
        <w:ind w:left="0" w:firstLine="0"/>
        <w:rPr>
          <w:b/>
          <w:sz w:val="22"/>
          <w:szCs w:val="22"/>
        </w:rPr>
      </w:pPr>
      <w:r w:rsidRPr="00772CC6">
        <w:rPr>
          <w:sz w:val="22"/>
          <w:szCs w:val="22"/>
        </w:rPr>
        <w:t>Не позднее, чем за 30 (Тридцать) календарных дней письменно уведомлять Сторону-2 об изменении размера платы по настоящему договору.</w:t>
      </w:r>
    </w:p>
    <w:p w:rsidR="004864E8" w:rsidRPr="00772CC6" w:rsidRDefault="003D2E39">
      <w:pPr>
        <w:pStyle w:val="aa"/>
        <w:numPr>
          <w:ilvl w:val="2"/>
          <w:numId w:val="1"/>
        </w:numPr>
        <w:spacing w:line="240" w:lineRule="auto"/>
        <w:ind w:left="0" w:firstLine="0"/>
        <w:rPr>
          <w:b/>
          <w:sz w:val="22"/>
          <w:szCs w:val="22"/>
        </w:rPr>
      </w:pPr>
      <w:r w:rsidRPr="00772CC6">
        <w:rPr>
          <w:sz w:val="22"/>
          <w:szCs w:val="22"/>
        </w:rPr>
        <w:t>Не позднее, чем за 30 (Тридцать) календарных дней письменно извещать Сторону-2 о принятом решении, о расторжении договора.</w:t>
      </w:r>
    </w:p>
    <w:p w:rsidR="004864E8" w:rsidRPr="00772CC6" w:rsidRDefault="003D2E39">
      <w:pPr>
        <w:pStyle w:val="aa"/>
        <w:numPr>
          <w:ilvl w:val="2"/>
          <w:numId w:val="1"/>
        </w:numPr>
        <w:spacing w:line="240" w:lineRule="auto"/>
        <w:ind w:left="0" w:firstLine="0"/>
        <w:rPr>
          <w:b/>
          <w:sz w:val="22"/>
          <w:szCs w:val="22"/>
        </w:rPr>
      </w:pPr>
      <w:r w:rsidRPr="00772CC6">
        <w:rPr>
          <w:sz w:val="22"/>
          <w:szCs w:val="22"/>
        </w:rPr>
        <w:t>В случае чрезвычайных происшествий, произошедших не по вине Стороны-1 и влекущих возможность причинения вреда Оборудованию, в разумный срок принимать меры к устранению их причин и последствий, а также сообщить о произошедшем Стороне-2.</w:t>
      </w:r>
    </w:p>
    <w:p w:rsidR="004864E8" w:rsidRPr="00772CC6" w:rsidRDefault="003D2E39">
      <w:pPr>
        <w:pStyle w:val="aa"/>
        <w:numPr>
          <w:ilvl w:val="2"/>
          <w:numId w:val="1"/>
        </w:numPr>
        <w:spacing w:line="240" w:lineRule="auto"/>
        <w:ind w:left="0" w:firstLine="0"/>
        <w:rPr>
          <w:b/>
          <w:sz w:val="22"/>
          <w:szCs w:val="22"/>
        </w:rPr>
      </w:pPr>
      <w:r w:rsidRPr="00772CC6">
        <w:rPr>
          <w:sz w:val="22"/>
          <w:szCs w:val="22"/>
        </w:rPr>
        <w:t>В случае прекращения действия настоящего договора обеспечить Стороне-2 возможность демонтажа и вывоза Оборудования в согласованное Сторонами время.</w:t>
      </w:r>
      <w:r w:rsidRPr="00772CC6">
        <w:rPr>
          <w:b/>
          <w:sz w:val="22"/>
          <w:szCs w:val="22"/>
        </w:rPr>
        <w:t xml:space="preserve"> </w:t>
      </w:r>
    </w:p>
    <w:p w:rsidR="004864E8" w:rsidRPr="00772CC6" w:rsidRDefault="003D2E39">
      <w:pPr>
        <w:pStyle w:val="aa"/>
        <w:numPr>
          <w:ilvl w:val="2"/>
          <w:numId w:val="1"/>
        </w:numPr>
        <w:spacing w:line="240" w:lineRule="auto"/>
        <w:ind w:left="0" w:firstLine="0"/>
        <w:rPr>
          <w:sz w:val="22"/>
          <w:szCs w:val="22"/>
        </w:rPr>
      </w:pPr>
      <w:r w:rsidRPr="00772CC6">
        <w:rPr>
          <w:sz w:val="22"/>
          <w:szCs w:val="22"/>
        </w:rPr>
        <w:t xml:space="preserve">После заключения договора с провайдером, разместить информацию о провайдере на информационных </w:t>
      </w:r>
      <w:proofErr w:type="gramStart"/>
      <w:r w:rsidRPr="00772CC6">
        <w:rPr>
          <w:sz w:val="22"/>
          <w:szCs w:val="22"/>
        </w:rPr>
        <w:t>стендах  парадных</w:t>
      </w:r>
      <w:proofErr w:type="gramEnd"/>
      <w:r w:rsidRPr="00772CC6">
        <w:rPr>
          <w:sz w:val="22"/>
          <w:szCs w:val="22"/>
        </w:rPr>
        <w:t xml:space="preserve"> МКД, а именно - наименование организации,  ссылки на сайт, адрес, телефон (кроме цены, скорости интернета и другой конкурентной информации).</w:t>
      </w:r>
    </w:p>
    <w:p w:rsidR="004864E8" w:rsidRPr="00772CC6" w:rsidRDefault="003D2E39">
      <w:pPr>
        <w:pStyle w:val="aa"/>
        <w:numPr>
          <w:ilvl w:val="1"/>
          <w:numId w:val="1"/>
        </w:numPr>
        <w:spacing w:line="240" w:lineRule="auto"/>
        <w:ind w:left="0" w:firstLine="0"/>
        <w:rPr>
          <w:b/>
          <w:sz w:val="22"/>
          <w:szCs w:val="22"/>
        </w:rPr>
      </w:pPr>
      <w:r w:rsidRPr="00772CC6">
        <w:rPr>
          <w:b/>
          <w:sz w:val="22"/>
          <w:szCs w:val="22"/>
        </w:rPr>
        <w:t>Сторона-2 имеет право:</w:t>
      </w:r>
    </w:p>
    <w:p w:rsidR="004864E8" w:rsidRPr="00772CC6" w:rsidRDefault="003D2E39">
      <w:pPr>
        <w:pStyle w:val="aa"/>
        <w:numPr>
          <w:ilvl w:val="2"/>
          <w:numId w:val="1"/>
        </w:numPr>
        <w:spacing w:line="240" w:lineRule="auto"/>
        <w:ind w:left="0" w:firstLine="0"/>
        <w:rPr>
          <w:b/>
          <w:sz w:val="22"/>
          <w:szCs w:val="22"/>
        </w:rPr>
      </w:pPr>
      <w:r w:rsidRPr="00772CC6">
        <w:rPr>
          <w:sz w:val="22"/>
          <w:szCs w:val="22"/>
        </w:rPr>
        <w:t>Осуществлять монтажные работы и эксплуатационные работы по расширению и обслуживанию комплексной сети абонентского широкополосного (</w:t>
      </w:r>
      <w:proofErr w:type="spellStart"/>
      <w:r w:rsidRPr="00772CC6">
        <w:rPr>
          <w:sz w:val="22"/>
          <w:szCs w:val="22"/>
        </w:rPr>
        <w:t>Ethernet</w:t>
      </w:r>
      <w:proofErr w:type="spellEnd"/>
      <w:r w:rsidRPr="00772CC6">
        <w:rPr>
          <w:sz w:val="22"/>
          <w:szCs w:val="22"/>
        </w:rPr>
        <w:t>) доступа, фрагментов сети FTTB в Домах в соответствии с п.1.1.,1.2., 2.2.2., 2.4.1. настоящего договора.</w:t>
      </w:r>
    </w:p>
    <w:p w:rsidR="004864E8" w:rsidRPr="00772CC6" w:rsidRDefault="003D2E39">
      <w:pPr>
        <w:pStyle w:val="aa"/>
        <w:numPr>
          <w:ilvl w:val="2"/>
          <w:numId w:val="1"/>
        </w:numPr>
        <w:spacing w:line="240" w:lineRule="auto"/>
        <w:ind w:left="0" w:firstLine="0"/>
        <w:rPr>
          <w:b/>
          <w:sz w:val="22"/>
          <w:szCs w:val="22"/>
        </w:rPr>
      </w:pPr>
      <w:r w:rsidRPr="00772CC6">
        <w:rPr>
          <w:sz w:val="22"/>
          <w:szCs w:val="22"/>
        </w:rPr>
        <w:t>При причинении вреда Оборудованию, произошедшему по вине Стороны-1, требовать возмещения причинённого ущерба, либо осуществления за счёт Стороны-1</w:t>
      </w:r>
      <w:r w:rsidRPr="00772CC6">
        <w:rPr>
          <w:b/>
          <w:sz w:val="22"/>
          <w:szCs w:val="22"/>
        </w:rPr>
        <w:t xml:space="preserve"> </w:t>
      </w:r>
      <w:r w:rsidRPr="00772CC6">
        <w:rPr>
          <w:sz w:val="22"/>
          <w:szCs w:val="22"/>
        </w:rPr>
        <w:t>восстановительных работ. Размер ущерба должен быть зафиксирован в двухстороннем акте, составленном в день обнаружения ущерба. Претензия должна быть предъявлена в течение 10 (Десяти) рабочих дней с момента составления акта.</w:t>
      </w:r>
    </w:p>
    <w:p w:rsidR="004864E8" w:rsidRPr="00772CC6" w:rsidRDefault="003D2E39">
      <w:pPr>
        <w:pStyle w:val="aa"/>
        <w:numPr>
          <w:ilvl w:val="2"/>
          <w:numId w:val="1"/>
        </w:numPr>
        <w:spacing w:line="240" w:lineRule="auto"/>
        <w:ind w:left="0" w:firstLine="0"/>
        <w:rPr>
          <w:sz w:val="22"/>
          <w:szCs w:val="22"/>
        </w:rPr>
      </w:pPr>
      <w:r w:rsidRPr="00772CC6">
        <w:rPr>
          <w:sz w:val="22"/>
          <w:szCs w:val="22"/>
        </w:rPr>
        <w:t>В случае аварийных ситуаций, возникших в ходе расширения и обслуживания комплексной сети абонентского широкополосного (</w:t>
      </w:r>
      <w:proofErr w:type="spellStart"/>
      <w:r w:rsidRPr="00772CC6">
        <w:rPr>
          <w:sz w:val="22"/>
          <w:szCs w:val="22"/>
        </w:rPr>
        <w:t>Ethernet</w:t>
      </w:r>
      <w:proofErr w:type="spellEnd"/>
      <w:r w:rsidRPr="00772CC6">
        <w:rPr>
          <w:sz w:val="22"/>
          <w:szCs w:val="22"/>
        </w:rPr>
        <w:t>) доступа, фрагментов сети FTTB в МКД производить работы по их устранению в любое время суток, предварительно уведомив Сторону-2 телефонограммой.</w:t>
      </w:r>
    </w:p>
    <w:p w:rsidR="004864E8" w:rsidRPr="00772CC6" w:rsidRDefault="003D2E39">
      <w:pPr>
        <w:pStyle w:val="aa"/>
        <w:numPr>
          <w:ilvl w:val="1"/>
          <w:numId w:val="1"/>
        </w:numPr>
        <w:spacing w:line="240" w:lineRule="auto"/>
        <w:ind w:left="0" w:firstLine="0"/>
        <w:rPr>
          <w:b/>
          <w:sz w:val="22"/>
          <w:szCs w:val="22"/>
        </w:rPr>
      </w:pPr>
      <w:r w:rsidRPr="00772CC6">
        <w:rPr>
          <w:b/>
          <w:sz w:val="22"/>
          <w:szCs w:val="22"/>
        </w:rPr>
        <w:lastRenderedPageBreak/>
        <w:t>Сторона-2 обязуется:</w:t>
      </w:r>
    </w:p>
    <w:p w:rsidR="004864E8" w:rsidRPr="00772CC6" w:rsidRDefault="003D2E39">
      <w:pPr>
        <w:pStyle w:val="aa"/>
        <w:numPr>
          <w:ilvl w:val="2"/>
          <w:numId w:val="1"/>
        </w:numPr>
        <w:spacing w:line="240" w:lineRule="auto"/>
        <w:ind w:left="0" w:firstLine="0"/>
        <w:rPr>
          <w:sz w:val="22"/>
          <w:szCs w:val="22"/>
        </w:rPr>
      </w:pPr>
      <w:r w:rsidRPr="00772CC6">
        <w:rPr>
          <w:sz w:val="22"/>
          <w:szCs w:val="22"/>
        </w:rPr>
        <w:t>Разработать в соответствии с требованиями СНиП, выданными Стороной-1</w:t>
      </w:r>
      <w:r w:rsidRPr="00772CC6">
        <w:rPr>
          <w:b/>
          <w:sz w:val="22"/>
          <w:szCs w:val="22"/>
        </w:rPr>
        <w:t xml:space="preserve"> </w:t>
      </w:r>
      <w:r w:rsidRPr="00772CC6">
        <w:rPr>
          <w:sz w:val="22"/>
          <w:szCs w:val="22"/>
        </w:rPr>
        <w:t>техническими условиями проект построения сети абонентского широкополосного (</w:t>
      </w:r>
      <w:proofErr w:type="spellStart"/>
      <w:r w:rsidRPr="00772CC6">
        <w:rPr>
          <w:sz w:val="22"/>
          <w:szCs w:val="22"/>
        </w:rPr>
        <w:t>Ethernet</w:t>
      </w:r>
      <w:proofErr w:type="spellEnd"/>
      <w:r w:rsidRPr="00772CC6">
        <w:rPr>
          <w:sz w:val="22"/>
          <w:szCs w:val="22"/>
        </w:rPr>
        <w:t>) доступа, фрагментов сети FTTB в Помещениях Домов.</w:t>
      </w:r>
    </w:p>
    <w:p w:rsidR="004864E8" w:rsidRPr="00772CC6" w:rsidRDefault="003D2E39">
      <w:pPr>
        <w:pStyle w:val="aa"/>
        <w:numPr>
          <w:ilvl w:val="2"/>
          <w:numId w:val="1"/>
        </w:numPr>
        <w:spacing w:line="240" w:lineRule="auto"/>
        <w:ind w:left="0" w:firstLine="0"/>
        <w:rPr>
          <w:sz w:val="22"/>
          <w:szCs w:val="22"/>
        </w:rPr>
      </w:pPr>
      <w:r w:rsidRPr="00772CC6">
        <w:rPr>
          <w:sz w:val="22"/>
          <w:szCs w:val="22"/>
        </w:rPr>
        <w:t>Осуществлять строительно-монтажные работы в соответствии с согласованным Стороной-1 проектом и выданными Стороной-1 техническими условиями.</w:t>
      </w:r>
    </w:p>
    <w:p w:rsidR="004864E8" w:rsidRPr="00772CC6" w:rsidRDefault="003D2E39">
      <w:pPr>
        <w:pStyle w:val="aa"/>
        <w:numPr>
          <w:ilvl w:val="2"/>
          <w:numId w:val="1"/>
        </w:numPr>
        <w:spacing w:line="240" w:lineRule="auto"/>
        <w:ind w:left="0" w:firstLine="0"/>
        <w:rPr>
          <w:b/>
          <w:sz w:val="22"/>
          <w:szCs w:val="22"/>
        </w:rPr>
      </w:pPr>
      <w:r w:rsidRPr="00772CC6">
        <w:rPr>
          <w:sz w:val="22"/>
          <w:szCs w:val="22"/>
        </w:rPr>
        <w:t>При</w:t>
      </w:r>
      <w:r w:rsidRPr="00772CC6">
        <w:rPr>
          <w:sz w:val="22"/>
          <w:szCs w:val="22"/>
        </w:rPr>
        <w:tab/>
        <w:t>проведении работ соблюдать порядок и производить уборку строительного мусора, устранять возникшие в процессе производства работ повреждения коммуникаций за свой счёт.</w:t>
      </w:r>
    </w:p>
    <w:p w:rsidR="004864E8" w:rsidRPr="00772CC6" w:rsidRDefault="003D2E39">
      <w:pPr>
        <w:pStyle w:val="aa"/>
        <w:numPr>
          <w:ilvl w:val="2"/>
          <w:numId w:val="1"/>
        </w:numPr>
        <w:spacing w:line="240" w:lineRule="auto"/>
        <w:ind w:left="0" w:firstLine="0"/>
        <w:rPr>
          <w:b/>
          <w:sz w:val="22"/>
          <w:szCs w:val="22"/>
        </w:rPr>
      </w:pPr>
      <w:r w:rsidRPr="00772CC6">
        <w:rPr>
          <w:sz w:val="22"/>
          <w:szCs w:val="22"/>
        </w:rPr>
        <w:t>При проведении работ выполнять требования техники безопасности, пожарной безопасности, норм технической эксплуатации жилищного фонда, норм содержания общего имущества, выданных Стороной-1 технических условий, а также иных норм, связанных с выполнением работ, указанных в п.1.1., 1.2. настоящего договора.</w:t>
      </w:r>
    </w:p>
    <w:p w:rsidR="004864E8" w:rsidRPr="00772CC6" w:rsidRDefault="003D2E39">
      <w:pPr>
        <w:pStyle w:val="aa"/>
        <w:numPr>
          <w:ilvl w:val="2"/>
          <w:numId w:val="1"/>
        </w:numPr>
        <w:spacing w:line="240" w:lineRule="auto"/>
        <w:ind w:left="0" w:firstLine="0"/>
        <w:rPr>
          <w:b/>
          <w:sz w:val="22"/>
          <w:szCs w:val="22"/>
        </w:rPr>
      </w:pPr>
      <w:r w:rsidRPr="00772CC6">
        <w:rPr>
          <w:sz w:val="22"/>
          <w:szCs w:val="22"/>
        </w:rPr>
        <w:t>Производить размещение Оборудования и прокладку кабельных линий (в том числе подвеску на крышах Домов) в течение рабочего времени (с 09-00 до 18-00).</w:t>
      </w:r>
    </w:p>
    <w:p w:rsidR="004864E8" w:rsidRPr="00772CC6" w:rsidRDefault="003D2E39">
      <w:pPr>
        <w:pStyle w:val="aa"/>
        <w:numPr>
          <w:ilvl w:val="2"/>
          <w:numId w:val="1"/>
        </w:numPr>
        <w:spacing w:line="240" w:lineRule="auto"/>
        <w:ind w:left="0" w:firstLine="0"/>
        <w:rPr>
          <w:sz w:val="22"/>
          <w:szCs w:val="22"/>
        </w:rPr>
      </w:pPr>
      <w:r w:rsidRPr="00772CC6">
        <w:rPr>
          <w:sz w:val="22"/>
          <w:szCs w:val="22"/>
        </w:rPr>
        <w:t>При</w:t>
      </w:r>
      <w:r w:rsidRPr="00772CC6">
        <w:rPr>
          <w:sz w:val="22"/>
          <w:szCs w:val="22"/>
        </w:rPr>
        <w:tab/>
        <w:t>выполнении работ бережно относиться к общедомовому имуществу, имуществу Стороны-1, принимать необходимые меры к обеспечению сохранности такого имущества. Своевременно ставить Сторону-1 в известность обо всех обстоятельствах, угрожающих целостности и сохранности общедомового имущества, имущества Стороны-1.</w:t>
      </w:r>
    </w:p>
    <w:p w:rsidR="004864E8" w:rsidRPr="00772CC6" w:rsidRDefault="003D2E39">
      <w:pPr>
        <w:pStyle w:val="aa"/>
        <w:numPr>
          <w:ilvl w:val="2"/>
          <w:numId w:val="1"/>
        </w:numPr>
        <w:spacing w:line="240" w:lineRule="auto"/>
        <w:ind w:left="0" w:firstLine="0"/>
        <w:rPr>
          <w:b/>
          <w:sz w:val="22"/>
          <w:szCs w:val="22"/>
        </w:rPr>
      </w:pPr>
      <w:r w:rsidRPr="00772CC6">
        <w:rPr>
          <w:sz w:val="22"/>
          <w:szCs w:val="22"/>
        </w:rPr>
        <w:t>При</w:t>
      </w:r>
      <w:r w:rsidRPr="00772CC6">
        <w:rPr>
          <w:sz w:val="22"/>
          <w:szCs w:val="22"/>
        </w:rPr>
        <w:tab/>
        <w:t>осуществлении эксплуатации сети передачи данных использовать Оборудование, имеющее сертификаты соответствия.</w:t>
      </w:r>
    </w:p>
    <w:p w:rsidR="004864E8" w:rsidRPr="00772CC6" w:rsidRDefault="003D2E39">
      <w:pPr>
        <w:pStyle w:val="aa"/>
        <w:numPr>
          <w:ilvl w:val="2"/>
          <w:numId w:val="1"/>
        </w:numPr>
        <w:spacing w:line="240" w:lineRule="auto"/>
        <w:ind w:left="0" w:firstLine="0"/>
        <w:rPr>
          <w:b/>
          <w:sz w:val="22"/>
          <w:szCs w:val="22"/>
        </w:rPr>
      </w:pPr>
      <w:r w:rsidRPr="00772CC6">
        <w:rPr>
          <w:sz w:val="22"/>
          <w:szCs w:val="22"/>
        </w:rPr>
        <w:t>Производить ремонт оборудования и сетей Стороны-2 по заявкам жителей МКД или Стороны-1.</w:t>
      </w:r>
    </w:p>
    <w:p w:rsidR="004864E8" w:rsidRPr="00772CC6" w:rsidRDefault="003D2E39">
      <w:pPr>
        <w:pStyle w:val="aa"/>
        <w:numPr>
          <w:ilvl w:val="2"/>
          <w:numId w:val="1"/>
        </w:numPr>
        <w:spacing w:line="240" w:lineRule="auto"/>
        <w:ind w:left="0" w:firstLine="0"/>
        <w:rPr>
          <w:b/>
          <w:sz w:val="22"/>
          <w:szCs w:val="22"/>
        </w:rPr>
      </w:pPr>
      <w:r w:rsidRPr="00772CC6">
        <w:rPr>
          <w:sz w:val="22"/>
          <w:szCs w:val="22"/>
        </w:rPr>
        <w:t>Возмещать причинённый ущерб и производить за свой счет восстановительные работы в согласованный Сторонами срок, в случае повреждения общедомового имущества или имущества Стороны-1 при выполнении работ, указанных в п.1.1., 1.2. настоящего Договора.</w:t>
      </w:r>
    </w:p>
    <w:p w:rsidR="004864E8" w:rsidRPr="00772CC6" w:rsidRDefault="003D2E39">
      <w:pPr>
        <w:pStyle w:val="aa"/>
        <w:numPr>
          <w:ilvl w:val="2"/>
          <w:numId w:val="1"/>
        </w:numPr>
        <w:spacing w:line="240" w:lineRule="auto"/>
        <w:ind w:left="0" w:firstLine="0"/>
        <w:rPr>
          <w:b/>
          <w:sz w:val="22"/>
          <w:szCs w:val="22"/>
        </w:rPr>
      </w:pPr>
      <w:r w:rsidRPr="00772CC6">
        <w:rPr>
          <w:sz w:val="22"/>
          <w:szCs w:val="22"/>
        </w:rPr>
        <w:t>Производить работы собственными силами или с привлечением субподрядных организаций, имеющих собственные лицензии. Ответственность за неисполнение или ненадлежащее исполнение работ равно как за ущерб, причиненный субподрядными организациями общедомовому имуществу МКД или имуществу Стороны-1, несёт Сторона-2.</w:t>
      </w:r>
    </w:p>
    <w:p w:rsidR="004864E8" w:rsidRPr="00772CC6" w:rsidRDefault="003D2E39">
      <w:pPr>
        <w:pStyle w:val="aa"/>
        <w:numPr>
          <w:ilvl w:val="2"/>
          <w:numId w:val="1"/>
        </w:numPr>
        <w:spacing w:line="240" w:lineRule="auto"/>
        <w:ind w:left="0" w:firstLine="0"/>
        <w:rPr>
          <w:b/>
          <w:sz w:val="22"/>
          <w:szCs w:val="22"/>
        </w:rPr>
      </w:pPr>
      <w:r w:rsidRPr="00772CC6">
        <w:rPr>
          <w:sz w:val="22"/>
          <w:szCs w:val="22"/>
        </w:rPr>
        <w:t>Маркировать монтируемый кабель, шкафы и оборудование на предмет принадлежности и назначения. При эксплуатации сети обеспечивать/восстанавливать крепление смонтированного кабеля, не допускать беспорядочного свисания/провисания кабеля в Помещениях.</w:t>
      </w:r>
    </w:p>
    <w:p w:rsidR="004864E8" w:rsidRPr="00772CC6" w:rsidRDefault="003D2E39">
      <w:pPr>
        <w:pStyle w:val="aa"/>
        <w:numPr>
          <w:ilvl w:val="2"/>
          <w:numId w:val="1"/>
        </w:numPr>
        <w:spacing w:line="240" w:lineRule="auto"/>
        <w:ind w:left="0" w:firstLine="0"/>
        <w:rPr>
          <w:b/>
          <w:sz w:val="22"/>
          <w:szCs w:val="22"/>
        </w:rPr>
      </w:pPr>
      <w:r w:rsidRPr="00772CC6">
        <w:rPr>
          <w:sz w:val="22"/>
          <w:szCs w:val="22"/>
        </w:rPr>
        <w:t>Принимать необходимые меры к обеспечению сохранности размещаемого Оборудования.</w:t>
      </w:r>
    </w:p>
    <w:p w:rsidR="004864E8" w:rsidRPr="00772CC6" w:rsidRDefault="003D2E39">
      <w:pPr>
        <w:pStyle w:val="aa"/>
        <w:numPr>
          <w:ilvl w:val="2"/>
          <w:numId w:val="1"/>
        </w:numPr>
        <w:spacing w:line="240" w:lineRule="auto"/>
        <w:ind w:left="0" w:firstLine="0"/>
        <w:rPr>
          <w:sz w:val="22"/>
          <w:szCs w:val="22"/>
        </w:rPr>
      </w:pPr>
      <w:r w:rsidRPr="00772CC6">
        <w:rPr>
          <w:sz w:val="22"/>
          <w:szCs w:val="22"/>
        </w:rPr>
        <w:t>После</w:t>
      </w:r>
      <w:r w:rsidRPr="00772CC6">
        <w:rPr>
          <w:sz w:val="22"/>
          <w:szCs w:val="22"/>
        </w:rPr>
        <w:tab/>
        <w:t xml:space="preserve">производства работ закрывать запирающими устройствами Помещения </w:t>
      </w:r>
      <w:proofErr w:type="gramStart"/>
      <w:r w:rsidRPr="00772CC6">
        <w:rPr>
          <w:sz w:val="22"/>
          <w:szCs w:val="22"/>
        </w:rPr>
        <w:t>ключами</w:t>
      </w:r>
      <w:proofErr w:type="gramEnd"/>
      <w:r w:rsidRPr="00772CC6">
        <w:rPr>
          <w:sz w:val="22"/>
          <w:szCs w:val="22"/>
        </w:rPr>
        <w:t xml:space="preserve"> предоставленными Стороной-1.</w:t>
      </w:r>
    </w:p>
    <w:p w:rsidR="004864E8" w:rsidRPr="00772CC6" w:rsidRDefault="003D2E39">
      <w:pPr>
        <w:pStyle w:val="aa"/>
        <w:numPr>
          <w:ilvl w:val="2"/>
          <w:numId w:val="1"/>
        </w:numPr>
        <w:spacing w:line="240" w:lineRule="auto"/>
        <w:ind w:left="0" w:firstLine="0"/>
        <w:rPr>
          <w:sz w:val="22"/>
          <w:szCs w:val="22"/>
        </w:rPr>
      </w:pPr>
      <w:r w:rsidRPr="00772CC6">
        <w:rPr>
          <w:sz w:val="22"/>
          <w:szCs w:val="22"/>
        </w:rPr>
        <w:t>Не осуществлять установку дополнительного Оборудования без получения соответствующего письменного разрешения Стороны-1.</w:t>
      </w:r>
    </w:p>
    <w:p w:rsidR="004864E8" w:rsidRPr="00772CC6" w:rsidRDefault="003D2E39">
      <w:pPr>
        <w:pStyle w:val="aa"/>
        <w:numPr>
          <w:ilvl w:val="2"/>
          <w:numId w:val="1"/>
        </w:numPr>
        <w:spacing w:line="240" w:lineRule="auto"/>
        <w:ind w:left="0" w:firstLine="0"/>
        <w:rPr>
          <w:sz w:val="22"/>
          <w:szCs w:val="22"/>
        </w:rPr>
      </w:pPr>
      <w:r w:rsidRPr="00772CC6">
        <w:rPr>
          <w:sz w:val="22"/>
          <w:szCs w:val="22"/>
        </w:rPr>
        <w:t xml:space="preserve">Запрещается размещение рекламы в любом виде в помещениях, на информационных щитах и придомовой территории МКД. </w:t>
      </w:r>
    </w:p>
    <w:p w:rsidR="004864E8" w:rsidRPr="00772CC6" w:rsidRDefault="003D2E39">
      <w:pPr>
        <w:pStyle w:val="aa"/>
        <w:numPr>
          <w:ilvl w:val="2"/>
          <w:numId w:val="1"/>
        </w:numPr>
        <w:spacing w:line="240" w:lineRule="auto"/>
        <w:ind w:left="0" w:firstLine="0"/>
        <w:rPr>
          <w:sz w:val="22"/>
          <w:szCs w:val="22"/>
        </w:rPr>
      </w:pPr>
      <w:r w:rsidRPr="00772CC6">
        <w:rPr>
          <w:sz w:val="22"/>
          <w:szCs w:val="22"/>
        </w:rPr>
        <w:t>Передача сетей и оборудования по договору субподряда третьим лицам запрещена.</w:t>
      </w:r>
    </w:p>
    <w:p w:rsidR="004864E8" w:rsidRPr="00772CC6" w:rsidRDefault="003D2E39">
      <w:pPr>
        <w:pStyle w:val="aa"/>
        <w:numPr>
          <w:ilvl w:val="2"/>
          <w:numId w:val="1"/>
        </w:numPr>
        <w:spacing w:line="240" w:lineRule="auto"/>
        <w:ind w:left="0" w:firstLine="0"/>
        <w:rPr>
          <w:sz w:val="22"/>
          <w:szCs w:val="22"/>
        </w:rPr>
      </w:pPr>
      <w:r w:rsidRPr="00772CC6">
        <w:rPr>
          <w:sz w:val="22"/>
          <w:szCs w:val="22"/>
        </w:rPr>
        <w:t>Своевременно производить оплату с условиями настоящего Договора.</w:t>
      </w:r>
    </w:p>
    <w:p w:rsidR="004864E8" w:rsidRPr="00772CC6" w:rsidRDefault="003D2E39">
      <w:pPr>
        <w:pStyle w:val="aa"/>
        <w:numPr>
          <w:ilvl w:val="0"/>
          <w:numId w:val="1"/>
        </w:numPr>
        <w:spacing w:line="240" w:lineRule="auto"/>
        <w:jc w:val="center"/>
        <w:rPr>
          <w:b/>
          <w:sz w:val="22"/>
          <w:szCs w:val="22"/>
        </w:rPr>
      </w:pPr>
      <w:r w:rsidRPr="00772CC6">
        <w:rPr>
          <w:b/>
          <w:sz w:val="22"/>
          <w:szCs w:val="22"/>
        </w:rPr>
        <w:t>Порядок оплаты.</w:t>
      </w:r>
    </w:p>
    <w:p w:rsidR="004864E8" w:rsidRPr="00772CC6" w:rsidRDefault="003D2E39">
      <w:pPr>
        <w:pStyle w:val="aa"/>
        <w:numPr>
          <w:ilvl w:val="1"/>
          <w:numId w:val="1"/>
        </w:numPr>
        <w:spacing w:line="240" w:lineRule="auto"/>
        <w:ind w:left="0" w:firstLine="0"/>
        <w:rPr>
          <w:b/>
          <w:sz w:val="22"/>
          <w:szCs w:val="22"/>
        </w:rPr>
      </w:pPr>
      <w:r w:rsidRPr="00772CC6">
        <w:rPr>
          <w:sz w:val="22"/>
          <w:szCs w:val="22"/>
        </w:rPr>
        <w:t>Сторона-2 ежемесячно вносит плату за размещение Оборудования и кабелей связи и перечисляет на расчётный счёт Стороны-1 денежные средства в сумме _________ рублей 00 коп. (_______________________рублей 00 коп.) в месяц.</w:t>
      </w:r>
    </w:p>
    <w:p w:rsidR="004864E8" w:rsidRPr="00772CC6" w:rsidRDefault="003D2E39">
      <w:pPr>
        <w:pStyle w:val="aa"/>
        <w:numPr>
          <w:ilvl w:val="1"/>
          <w:numId w:val="1"/>
        </w:numPr>
        <w:spacing w:line="240" w:lineRule="auto"/>
        <w:ind w:left="0" w:firstLine="0"/>
        <w:rPr>
          <w:b/>
          <w:sz w:val="22"/>
          <w:szCs w:val="22"/>
        </w:rPr>
      </w:pPr>
      <w:r w:rsidRPr="00772CC6">
        <w:rPr>
          <w:sz w:val="22"/>
          <w:szCs w:val="22"/>
        </w:rPr>
        <w:t xml:space="preserve">Оплата в соответствии с п.3.1. Договора производится без выставления счёта ежемесячно до 15 числа месяца, следующего за расчётным месяцем. </w:t>
      </w:r>
    </w:p>
    <w:p w:rsidR="004864E8" w:rsidRPr="00772CC6" w:rsidRDefault="003D2E39">
      <w:pPr>
        <w:pStyle w:val="aa"/>
        <w:numPr>
          <w:ilvl w:val="1"/>
          <w:numId w:val="1"/>
        </w:numPr>
        <w:spacing w:line="240" w:lineRule="auto"/>
        <w:ind w:left="0" w:firstLine="0"/>
        <w:rPr>
          <w:b/>
          <w:sz w:val="22"/>
          <w:szCs w:val="22"/>
        </w:rPr>
      </w:pPr>
      <w:r w:rsidRPr="00772CC6">
        <w:rPr>
          <w:sz w:val="22"/>
          <w:szCs w:val="22"/>
        </w:rPr>
        <w:t>Ежеквартально, а также по мере необходимости Стороны осуществляют сверку расчётов. Заинтересованная Сторона оформляет надлежащим образом и направляет другой Стороне два экземпляра акта сверки расчётов.</w:t>
      </w:r>
    </w:p>
    <w:p w:rsidR="004864E8" w:rsidRPr="00772CC6" w:rsidRDefault="003D2E39">
      <w:pPr>
        <w:pStyle w:val="aa"/>
        <w:numPr>
          <w:ilvl w:val="1"/>
          <w:numId w:val="1"/>
        </w:numPr>
        <w:spacing w:line="240" w:lineRule="auto"/>
        <w:ind w:left="0" w:firstLine="0"/>
        <w:rPr>
          <w:b/>
          <w:sz w:val="22"/>
          <w:szCs w:val="22"/>
        </w:rPr>
      </w:pPr>
      <w:r w:rsidRPr="00772CC6">
        <w:rPr>
          <w:sz w:val="22"/>
          <w:szCs w:val="22"/>
        </w:rPr>
        <w:t>Сторона, получившая акт сверки расчётов, рассматривает его в течение 10 (десяти) дней с даты получения и возвращает другой Стороне один экземпляр надлежащим образом оформленного акта (при отсутствии возражений) либо направляет другой Стороне возражения, по поводу содержащейся в акте информации.</w:t>
      </w:r>
    </w:p>
    <w:p w:rsidR="004864E8" w:rsidRPr="00772CC6" w:rsidRDefault="003D2E39">
      <w:pPr>
        <w:pStyle w:val="aa"/>
        <w:numPr>
          <w:ilvl w:val="0"/>
          <w:numId w:val="1"/>
        </w:numPr>
        <w:spacing w:line="240" w:lineRule="auto"/>
        <w:jc w:val="center"/>
        <w:rPr>
          <w:b/>
          <w:sz w:val="22"/>
          <w:szCs w:val="22"/>
        </w:rPr>
      </w:pPr>
      <w:r w:rsidRPr="00772CC6">
        <w:rPr>
          <w:b/>
          <w:sz w:val="22"/>
          <w:szCs w:val="22"/>
        </w:rPr>
        <w:t>Обстоятельства непреодолимой силы.</w:t>
      </w:r>
    </w:p>
    <w:p w:rsidR="004864E8" w:rsidRPr="00772CC6" w:rsidRDefault="003D2E39">
      <w:pPr>
        <w:pStyle w:val="aa"/>
        <w:numPr>
          <w:ilvl w:val="1"/>
          <w:numId w:val="1"/>
        </w:numPr>
        <w:spacing w:line="240" w:lineRule="auto"/>
        <w:ind w:left="0" w:firstLine="0"/>
        <w:rPr>
          <w:b/>
          <w:sz w:val="22"/>
          <w:szCs w:val="22"/>
        </w:rPr>
      </w:pPr>
      <w:r w:rsidRPr="00772CC6">
        <w:rPr>
          <w:sz w:val="22"/>
          <w:szCs w:val="22"/>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а именно: стихийных бедствий, пожаров, </w:t>
      </w:r>
      <w:r w:rsidRPr="00772CC6">
        <w:rPr>
          <w:sz w:val="22"/>
          <w:szCs w:val="22"/>
        </w:rPr>
        <w:lastRenderedPageBreak/>
        <w:t>землетрясений, изменений федерального и регионального законодательства, подзаконных актов, нормативных актов органов местного самоуправления и т.д.</w:t>
      </w:r>
    </w:p>
    <w:p w:rsidR="004864E8" w:rsidRPr="00772CC6" w:rsidRDefault="003D2E39">
      <w:pPr>
        <w:pStyle w:val="aa"/>
        <w:numPr>
          <w:ilvl w:val="1"/>
          <w:numId w:val="1"/>
        </w:numPr>
        <w:spacing w:line="240" w:lineRule="auto"/>
        <w:ind w:left="0" w:firstLine="0"/>
        <w:rPr>
          <w:b/>
          <w:sz w:val="22"/>
          <w:szCs w:val="22"/>
        </w:rPr>
      </w:pPr>
      <w:r w:rsidRPr="00772CC6">
        <w:rPr>
          <w:sz w:val="22"/>
          <w:szCs w:val="22"/>
        </w:rPr>
        <w:t>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известить об этом другую Сторону, приложив к извещению справку соответствующего государственного органа или органа местного самоуправления, и предпринять меры к устранению причин неисполнения обязательств.</w:t>
      </w:r>
    </w:p>
    <w:p w:rsidR="004864E8" w:rsidRPr="00772CC6" w:rsidRDefault="003D2E39">
      <w:pPr>
        <w:pStyle w:val="aa"/>
        <w:numPr>
          <w:ilvl w:val="1"/>
          <w:numId w:val="1"/>
        </w:numPr>
        <w:spacing w:line="240" w:lineRule="auto"/>
        <w:ind w:left="0" w:firstLine="0"/>
        <w:rPr>
          <w:b/>
          <w:sz w:val="22"/>
          <w:szCs w:val="22"/>
        </w:rPr>
      </w:pPr>
      <w:r w:rsidRPr="00772CC6">
        <w:rPr>
          <w:sz w:val="22"/>
          <w:szCs w:val="22"/>
        </w:rPr>
        <w:t>Стороны согласились, что неплатёжеспособность одной из Сторон обстоятельством непреодолимой силы не является.</w:t>
      </w:r>
    </w:p>
    <w:p w:rsidR="004864E8" w:rsidRPr="00772CC6" w:rsidRDefault="003D2E39">
      <w:pPr>
        <w:pStyle w:val="aa"/>
        <w:numPr>
          <w:ilvl w:val="0"/>
          <w:numId w:val="1"/>
        </w:numPr>
        <w:spacing w:line="240" w:lineRule="auto"/>
        <w:jc w:val="center"/>
        <w:rPr>
          <w:b/>
          <w:sz w:val="22"/>
          <w:szCs w:val="22"/>
        </w:rPr>
      </w:pPr>
      <w:r w:rsidRPr="00772CC6">
        <w:rPr>
          <w:b/>
          <w:sz w:val="22"/>
          <w:szCs w:val="22"/>
        </w:rPr>
        <w:t>Срок действия договора.</w:t>
      </w:r>
    </w:p>
    <w:p w:rsidR="004864E8" w:rsidRPr="00772CC6" w:rsidRDefault="003D2E39">
      <w:pPr>
        <w:pStyle w:val="aa"/>
        <w:numPr>
          <w:ilvl w:val="1"/>
          <w:numId w:val="1"/>
        </w:numPr>
        <w:spacing w:line="240" w:lineRule="auto"/>
        <w:ind w:left="0" w:firstLine="0"/>
        <w:rPr>
          <w:b/>
          <w:sz w:val="22"/>
          <w:szCs w:val="22"/>
        </w:rPr>
      </w:pPr>
      <w:r w:rsidRPr="00772CC6">
        <w:rPr>
          <w:sz w:val="22"/>
          <w:szCs w:val="22"/>
        </w:rPr>
        <w:t>Настоящий договор вступает в силу с «____» ______________ 202__ г. и действует в течение 12 (двенадцать) месяцев.</w:t>
      </w:r>
    </w:p>
    <w:p w:rsidR="004864E8" w:rsidRPr="00772CC6" w:rsidRDefault="003D2E39">
      <w:pPr>
        <w:pStyle w:val="aa"/>
        <w:numPr>
          <w:ilvl w:val="1"/>
          <w:numId w:val="1"/>
        </w:numPr>
        <w:spacing w:line="240" w:lineRule="auto"/>
        <w:ind w:left="0" w:firstLine="0"/>
        <w:rPr>
          <w:b/>
          <w:sz w:val="22"/>
          <w:szCs w:val="22"/>
        </w:rPr>
      </w:pPr>
      <w:r w:rsidRPr="00772CC6">
        <w:rPr>
          <w:sz w:val="22"/>
          <w:szCs w:val="22"/>
        </w:rPr>
        <w:t>Договор считается возобновлённым на тех же условиях на новый срок (12 (двенадцать) месяцев) при отсутствии письменных возражений любой из Сторон, поступивших другой Стороне не менее чем за 30 (тридцать) календарных дней до истечения срока действия договора. При соблюдении указанных в данном пункте условий возобновление договора возможно неограниченное количество раз.</w:t>
      </w:r>
    </w:p>
    <w:p w:rsidR="004864E8" w:rsidRPr="00772CC6" w:rsidRDefault="003D2E39">
      <w:pPr>
        <w:pStyle w:val="aa"/>
        <w:numPr>
          <w:ilvl w:val="1"/>
          <w:numId w:val="1"/>
        </w:numPr>
        <w:spacing w:line="240" w:lineRule="auto"/>
        <w:ind w:left="0" w:firstLine="0"/>
        <w:rPr>
          <w:b/>
          <w:sz w:val="22"/>
          <w:szCs w:val="22"/>
        </w:rPr>
      </w:pPr>
      <w:r w:rsidRPr="00772CC6">
        <w:rPr>
          <w:sz w:val="22"/>
          <w:szCs w:val="22"/>
        </w:rPr>
        <w:t>Стороны могут расторгнуть настоящий договор досрочно:</w:t>
      </w:r>
    </w:p>
    <w:p w:rsidR="004864E8" w:rsidRPr="00772CC6" w:rsidRDefault="003D2E39">
      <w:pPr>
        <w:pStyle w:val="aa"/>
        <w:numPr>
          <w:ilvl w:val="2"/>
          <w:numId w:val="1"/>
        </w:numPr>
        <w:spacing w:line="240" w:lineRule="auto"/>
        <w:ind w:left="0" w:firstLine="0"/>
        <w:rPr>
          <w:b/>
          <w:sz w:val="22"/>
          <w:szCs w:val="22"/>
        </w:rPr>
      </w:pPr>
      <w:r w:rsidRPr="00772CC6">
        <w:rPr>
          <w:sz w:val="22"/>
          <w:szCs w:val="22"/>
        </w:rPr>
        <w:t>Настоящий Договор может быть изменен и/или расторгнут Сторонами в период его действия на основе их взаимного согласия с обязательным письменным предупреждением другой стороны не позднее, чем за 15 (пятнадцать) календарных дней до предполагаемой даты расторжения настоящего Договора;</w:t>
      </w:r>
    </w:p>
    <w:p w:rsidR="004864E8" w:rsidRPr="00772CC6" w:rsidRDefault="003D2E39">
      <w:pPr>
        <w:pStyle w:val="aa"/>
        <w:numPr>
          <w:ilvl w:val="2"/>
          <w:numId w:val="1"/>
        </w:numPr>
        <w:spacing w:line="240" w:lineRule="auto"/>
        <w:ind w:left="0" w:firstLine="0"/>
        <w:rPr>
          <w:b/>
          <w:sz w:val="22"/>
          <w:szCs w:val="22"/>
        </w:rPr>
      </w:pPr>
      <w:r w:rsidRPr="00772CC6">
        <w:rPr>
          <w:sz w:val="22"/>
          <w:szCs w:val="22"/>
        </w:rPr>
        <w:t>Стороны вправе в период действия настоящего Договора вносить изменения в условия настоящего Договора и Приложения к настоящему Договору путем подписания Дополнительных соглашений и новых Приложений. При этом Дополнительное соглашение и новое Приложение вступает в силу, а предыдущее Приложение утрачивает силу, с момента подписания уполномоченными представителями Сторон Дополнительного соглашения или Приложения в новой редакции.</w:t>
      </w:r>
    </w:p>
    <w:p w:rsidR="004864E8" w:rsidRPr="00772CC6" w:rsidRDefault="003D2E39">
      <w:pPr>
        <w:pStyle w:val="aa"/>
        <w:numPr>
          <w:ilvl w:val="2"/>
          <w:numId w:val="1"/>
        </w:numPr>
        <w:spacing w:line="240" w:lineRule="auto"/>
        <w:ind w:left="0" w:firstLine="0"/>
        <w:rPr>
          <w:b/>
          <w:sz w:val="22"/>
          <w:szCs w:val="22"/>
        </w:rPr>
      </w:pPr>
      <w:r w:rsidRPr="00772CC6">
        <w:rPr>
          <w:sz w:val="22"/>
          <w:szCs w:val="22"/>
        </w:rPr>
        <w:t>Настоящий Договор может быть изменен и (или) расторгнут в случае принятия собственниками МКД решений, влияющих на обязательства Сторон в рамках настоящего Договора и (или) изменения собственниками способа управления МКД и (или) выборе иной управляющей компании.</w:t>
      </w:r>
    </w:p>
    <w:p w:rsidR="004864E8" w:rsidRPr="00772CC6" w:rsidRDefault="003D2E39">
      <w:pPr>
        <w:pStyle w:val="aa"/>
        <w:numPr>
          <w:ilvl w:val="2"/>
          <w:numId w:val="1"/>
        </w:numPr>
        <w:spacing w:line="240" w:lineRule="auto"/>
        <w:ind w:left="0" w:firstLine="0"/>
        <w:rPr>
          <w:b/>
          <w:sz w:val="22"/>
          <w:szCs w:val="22"/>
        </w:rPr>
      </w:pPr>
      <w:r w:rsidRPr="00772CC6">
        <w:rPr>
          <w:sz w:val="22"/>
          <w:szCs w:val="22"/>
        </w:rPr>
        <w:t>В случае решения собственников МКД об отказе в размещении телекоммуникационного оборудования на общем домовом имуществе, принятом на общем собрании собственников, настоящий Договор считается расторгнутым, с обязательным извещением Оператора с даты принятия такого решения, если иное не предусмотрено в решении, при этом подписание сторонами соглашения о расторжении по указанному основанию не требуется. Письмо о расторжении настоящего Договора по решению собственником МКД является неотъемлемой частью настоящего Договора.</w:t>
      </w:r>
    </w:p>
    <w:p w:rsidR="004864E8" w:rsidRPr="00772CC6" w:rsidRDefault="003D2E39">
      <w:pPr>
        <w:pStyle w:val="aa"/>
        <w:numPr>
          <w:ilvl w:val="2"/>
          <w:numId w:val="1"/>
        </w:numPr>
        <w:spacing w:line="240" w:lineRule="auto"/>
        <w:ind w:left="0" w:firstLine="0"/>
        <w:rPr>
          <w:b/>
          <w:sz w:val="22"/>
          <w:szCs w:val="22"/>
        </w:rPr>
      </w:pPr>
      <w:r w:rsidRPr="00772CC6">
        <w:rPr>
          <w:sz w:val="22"/>
          <w:szCs w:val="22"/>
        </w:rPr>
        <w:t>Настоящий Договор может быть изменен и (или) расторгнут в случае необоснованного уклонения Оператора от возмещения ущерба, причиненного общему имуществу МКД, его собственникам, проживающим в данном доме третьим лицам.</w:t>
      </w:r>
    </w:p>
    <w:p w:rsidR="004864E8" w:rsidRPr="00772CC6" w:rsidRDefault="003D2E39">
      <w:pPr>
        <w:pStyle w:val="aa"/>
        <w:numPr>
          <w:ilvl w:val="2"/>
          <w:numId w:val="1"/>
        </w:numPr>
        <w:spacing w:line="240" w:lineRule="auto"/>
        <w:ind w:left="0" w:firstLine="0"/>
        <w:rPr>
          <w:b/>
          <w:sz w:val="22"/>
          <w:szCs w:val="22"/>
        </w:rPr>
      </w:pPr>
      <w:r w:rsidRPr="00772CC6">
        <w:rPr>
          <w:sz w:val="22"/>
          <w:szCs w:val="22"/>
        </w:rPr>
        <w:t>Настоящий Договор может быть изменен и (или) расторгнут в случае аннулирования или признания уполномоченным органом недействительным соответствующего Свидетельства о допуске к работам, которые оказывают влияние на безопасность объектов капитального строительства (в частности, о допуске к работам по прокладке и наладке линий связи), а также разрешения на эксплуатацию созданного объекта связи.</w:t>
      </w:r>
    </w:p>
    <w:p w:rsidR="004864E8" w:rsidRPr="00772CC6" w:rsidRDefault="003D2E39">
      <w:pPr>
        <w:pStyle w:val="aa"/>
        <w:numPr>
          <w:ilvl w:val="2"/>
          <w:numId w:val="1"/>
        </w:numPr>
        <w:spacing w:line="240" w:lineRule="auto"/>
        <w:ind w:left="0" w:firstLine="0"/>
        <w:rPr>
          <w:b/>
          <w:sz w:val="22"/>
          <w:szCs w:val="22"/>
        </w:rPr>
      </w:pPr>
      <w:r w:rsidRPr="00772CC6">
        <w:rPr>
          <w:sz w:val="22"/>
          <w:szCs w:val="22"/>
        </w:rPr>
        <w:t>В случае нарушения одной из Сторон договорных обязательств;</w:t>
      </w:r>
    </w:p>
    <w:p w:rsidR="004864E8" w:rsidRPr="00772CC6" w:rsidRDefault="003D2E39">
      <w:pPr>
        <w:pStyle w:val="aa"/>
        <w:numPr>
          <w:ilvl w:val="2"/>
          <w:numId w:val="1"/>
        </w:numPr>
        <w:spacing w:line="240" w:lineRule="auto"/>
        <w:ind w:left="0" w:firstLine="0"/>
        <w:rPr>
          <w:b/>
          <w:sz w:val="22"/>
          <w:szCs w:val="22"/>
        </w:rPr>
      </w:pPr>
      <w:r w:rsidRPr="00772CC6">
        <w:rPr>
          <w:sz w:val="22"/>
          <w:szCs w:val="22"/>
        </w:rPr>
        <w:t>В случае отказа одной из Сторон от исполнения договора из-за нарушения другой Стороной своих обязательств по договору.</w:t>
      </w:r>
    </w:p>
    <w:p w:rsidR="004864E8" w:rsidRPr="00772CC6" w:rsidRDefault="003D2E39">
      <w:pPr>
        <w:pStyle w:val="aa"/>
        <w:numPr>
          <w:ilvl w:val="1"/>
          <w:numId w:val="1"/>
        </w:numPr>
        <w:spacing w:line="240" w:lineRule="auto"/>
        <w:ind w:left="0" w:firstLine="0"/>
        <w:rPr>
          <w:b/>
          <w:sz w:val="22"/>
          <w:szCs w:val="22"/>
        </w:rPr>
      </w:pPr>
      <w:r w:rsidRPr="00772CC6">
        <w:rPr>
          <w:sz w:val="22"/>
          <w:szCs w:val="22"/>
        </w:rPr>
        <w:t>Письменное уведомление о досрочном расторжении договора или в связи с окончанием срока его действия направляется Сторонами за 30 (тридцать) календарных дней.</w:t>
      </w:r>
    </w:p>
    <w:p w:rsidR="004864E8" w:rsidRPr="00772CC6" w:rsidRDefault="003D2E39">
      <w:pPr>
        <w:pStyle w:val="aa"/>
        <w:numPr>
          <w:ilvl w:val="1"/>
          <w:numId w:val="1"/>
        </w:numPr>
        <w:spacing w:line="240" w:lineRule="auto"/>
        <w:ind w:left="0" w:firstLine="0"/>
        <w:rPr>
          <w:b/>
          <w:sz w:val="22"/>
          <w:szCs w:val="22"/>
        </w:rPr>
      </w:pPr>
      <w:r w:rsidRPr="00772CC6">
        <w:rPr>
          <w:sz w:val="22"/>
          <w:szCs w:val="22"/>
        </w:rPr>
        <w:t>Каждая из Сторон вправе в одностороннем порядке отказаться от исполнения договора, письменно известив об этом другую Сторону не позднее, чем за 30 (тридцать) календарных дней до даты прекращения исполнения договора. При этом Стороны обязаны исполнить в полном объёме принятые на себя обязательства по договору, возникшие до его прекращения.</w:t>
      </w:r>
    </w:p>
    <w:p w:rsidR="004864E8" w:rsidRPr="00772CC6" w:rsidRDefault="003D2E39">
      <w:pPr>
        <w:pStyle w:val="aa"/>
        <w:numPr>
          <w:ilvl w:val="0"/>
          <w:numId w:val="1"/>
        </w:numPr>
        <w:spacing w:line="240" w:lineRule="auto"/>
        <w:jc w:val="center"/>
        <w:rPr>
          <w:b/>
          <w:sz w:val="22"/>
          <w:szCs w:val="22"/>
        </w:rPr>
      </w:pPr>
      <w:r w:rsidRPr="00772CC6">
        <w:rPr>
          <w:b/>
          <w:sz w:val="22"/>
          <w:szCs w:val="22"/>
        </w:rPr>
        <w:t>Ответственность Сторон.</w:t>
      </w:r>
    </w:p>
    <w:p w:rsidR="004864E8" w:rsidRPr="00772CC6" w:rsidRDefault="003D2E39">
      <w:pPr>
        <w:pStyle w:val="aa"/>
        <w:numPr>
          <w:ilvl w:val="1"/>
          <w:numId w:val="1"/>
        </w:numPr>
        <w:spacing w:line="240" w:lineRule="auto"/>
        <w:ind w:left="0" w:firstLine="0"/>
        <w:rPr>
          <w:b/>
          <w:sz w:val="22"/>
          <w:szCs w:val="22"/>
        </w:rPr>
      </w:pPr>
      <w:r w:rsidRPr="00772CC6">
        <w:rPr>
          <w:sz w:val="22"/>
          <w:szCs w:val="22"/>
        </w:rPr>
        <w:t>Стороны несут ответственность за неисполнение принятых на себя обязательств и нарушение условий договора в соответствии с действующим законодательством РФ.</w:t>
      </w:r>
    </w:p>
    <w:p w:rsidR="004864E8" w:rsidRPr="00772CC6" w:rsidRDefault="003D2E39">
      <w:pPr>
        <w:pStyle w:val="aa"/>
        <w:numPr>
          <w:ilvl w:val="1"/>
          <w:numId w:val="1"/>
        </w:numPr>
        <w:spacing w:line="240" w:lineRule="auto"/>
        <w:ind w:left="0" w:firstLine="0"/>
        <w:rPr>
          <w:b/>
          <w:sz w:val="22"/>
          <w:szCs w:val="22"/>
        </w:rPr>
      </w:pPr>
      <w:r w:rsidRPr="00772CC6">
        <w:rPr>
          <w:sz w:val="22"/>
          <w:szCs w:val="22"/>
        </w:rPr>
        <w:t>В случае, если Сторона-2 причинила ущерб имуществу Стороны-1</w:t>
      </w:r>
      <w:r w:rsidRPr="00772CC6">
        <w:rPr>
          <w:b/>
          <w:sz w:val="22"/>
          <w:szCs w:val="22"/>
        </w:rPr>
        <w:t xml:space="preserve"> </w:t>
      </w:r>
      <w:r w:rsidRPr="00772CC6">
        <w:rPr>
          <w:sz w:val="22"/>
          <w:szCs w:val="22"/>
        </w:rPr>
        <w:t>или общему имуществу Дома, Сторонами составляется двухсторонний акт о размере реального причиненного ущерба. После подписания акта Сторона-2 обязана возместить Стороне-1</w:t>
      </w:r>
      <w:r w:rsidRPr="00772CC6">
        <w:rPr>
          <w:b/>
          <w:sz w:val="22"/>
          <w:szCs w:val="22"/>
        </w:rPr>
        <w:t xml:space="preserve"> </w:t>
      </w:r>
      <w:r w:rsidRPr="00772CC6">
        <w:rPr>
          <w:sz w:val="22"/>
          <w:szCs w:val="22"/>
        </w:rPr>
        <w:t>ущерб в согласованный Сторонами срок, не превышающий 30 (тридцать) дней с даты подписания акта.</w:t>
      </w:r>
    </w:p>
    <w:p w:rsidR="004864E8" w:rsidRPr="00772CC6" w:rsidRDefault="003D2E39">
      <w:pPr>
        <w:pStyle w:val="aa"/>
        <w:numPr>
          <w:ilvl w:val="1"/>
          <w:numId w:val="1"/>
        </w:numPr>
        <w:spacing w:line="240" w:lineRule="auto"/>
        <w:ind w:left="0" w:firstLine="0"/>
        <w:rPr>
          <w:b/>
          <w:sz w:val="22"/>
          <w:szCs w:val="22"/>
        </w:rPr>
      </w:pPr>
      <w:r w:rsidRPr="00772CC6">
        <w:rPr>
          <w:sz w:val="22"/>
          <w:szCs w:val="22"/>
        </w:rPr>
        <w:t>Сторона-1</w:t>
      </w:r>
      <w:r w:rsidRPr="00772CC6">
        <w:rPr>
          <w:b/>
          <w:sz w:val="22"/>
          <w:szCs w:val="22"/>
        </w:rPr>
        <w:t xml:space="preserve"> </w:t>
      </w:r>
      <w:r w:rsidRPr="00772CC6">
        <w:rPr>
          <w:sz w:val="22"/>
          <w:szCs w:val="22"/>
        </w:rPr>
        <w:t>не несёт ответственность за сохранность и исправность оборудования Стороны-2.</w:t>
      </w:r>
    </w:p>
    <w:p w:rsidR="004864E8" w:rsidRPr="00772CC6" w:rsidRDefault="003D2E39">
      <w:pPr>
        <w:pStyle w:val="aa"/>
        <w:numPr>
          <w:ilvl w:val="1"/>
          <w:numId w:val="1"/>
        </w:numPr>
        <w:spacing w:line="240" w:lineRule="auto"/>
        <w:ind w:left="0" w:firstLine="0"/>
        <w:rPr>
          <w:b/>
          <w:sz w:val="22"/>
          <w:szCs w:val="22"/>
        </w:rPr>
      </w:pPr>
      <w:r w:rsidRPr="00772CC6">
        <w:rPr>
          <w:sz w:val="22"/>
          <w:szCs w:val="22"/>
        </w:rPr>
        <w:lastRenderedPageBreak/>
        <w:t xml:space="preserve">Сторона-2 несет самостоятельную ответственность в случае причинения ущерба и убытков третьим лицам в результате действий или бездействия Стороны-2, её персонала или </w:t>
      </w:r>
      <w:proofErr w:type="gramStart"/>
      <w:r w:rsidRPr="00772CC6">
        <w:rPr>
          <w:sz w:val="22"/>
          <w:szCs w:val="22"/>
        </w:rPr>
        <w:t>персонала</w:t>
      </w:r>
      <w:proofErr w:type="gramEnd"/>
      <w:r w:rsidRPr="00772CC6">
        <w:rPr>
          <w:sz w:val="22"/>
          <w:szCs w:val="22"/>
        </w:rPr>
        <w:t xml:space="preserve"> привлечённого Стороной-2 подрядчика в рамках исполнения условий настоящего договора.</w:t>
      </w:r>
    </w:p>
    <w:p w:rsidR="004864E8" w:rsidRPr="00772CC6" w:rsidRDefault="004864E8">
      <w:pPr>
        <w:spacing w:line="240" w:lineRule="auto"/>
        <w:rPr>
          <w:sz w:val="22"/>
          <w:szCs w:val="22"/>
        </w:rPr>
      </w:pPr>
    </w:p>
    <w:p w:rsidR="004864E8" w:rsidRPr="00772CC6" w:rsidRDefault="003D2E39">
      <w:pPr>
        <w:pStyle w:val="aa"/>
        <w:numPr>
          <w:ilvl w:val="0"/>
          <w:numId w:val="1"/>
        </w:numPr>
        <w:spacing w:line="240" w:lineRule="auto"/>
        <w:jc w:val="center"/>
        <w:rPr>
          <w:b/>
          <w:sz w:val="22"/>
          <w:szCs w:val="22"/>
        </w:rPr>
      </w:pPr>
      <w:r w:rsidRPr="00772CC6">
        <w:rPr>
          <w:b/>
          <w:sz w:val="22"/>
          <w:szCs w:val="22"/>
        </w:rPr>
        <w:t>Разрешение споров.</w:t>
      </w:r>
    </w:p>
    <w:p w:rsidR="004864E8" w:rsidRPr="00772CC6" w:rsidRDefault="003D2E39">
      <w:pPr>
        <w:pStyle w:val="aa"/>
        <w:numPr>
          <w:ilvl w:val="1"/>
          <w:numId w:val="1"/>
        </w:numPr>
        <w:spacing w:line="240" w:lineRule="auto"/>
        <w:ind w:left="0" w:firstLine="0"/>
        <w:rPr>
          <w:b/>
          <w:sz w:val="22"/>
          <w:szCs w:val="22"/>
        </w:rPr>
      </w:pPr>
      <w:r w:rsidRPr="00772CC6">
        <w:rPr>
          <w:sz w:val="22"/>
          <w:szCs w:val="22"/>
        </w:rPr>
        <w:t>Все споры между Сторонами разрешаются в соответствии с законодательством Российской Федерации.</w:t>
      </w:r>
    </w:p>
    <w:p w:rsidR="004864E8" w:rsidRPr="00772CC6" w:rsidRDefault="003D2E39">
      <w:pPr>
        <w:pStyle w:val="aa"/>
        <w:numPr>
          <w:ilvl w:val="1"/>
          <w:numId w:val="1"/>
        </w:numPr>
        <w:spacing w:line="240" w:lineRule="auto"/>
        <w:ind w:left="0" w:firstLine="0"/>
        <w:rPr>
          <w:b/>
          <w:sz w:val="22"/>
          <w:szCs w:val="22"/>
        </w:rPr>
      </w:pPr>
      <w:r w:rsidRPr="00772CC6">
        <w:rPr>
          <w:sz w:val="22"/>
          <w:szCs w:val="22"/>
        </w:rPr>
        <w:t>Обязательным условием служит претензионный порядок урегулирования спорных ситуаций. Сторона, получившая претензию, должна рассмотреть ее в течение 10 (десяти) дней. В период рассмотрения претензии спор не может направляться в судебные органы.</w:t>
      </w:r>
    </w:p>
    <w:p w:rsidR="004864E8" w:rsidRPr="00772CC6" w:rsidRDefault="003D2E39">
      <w:pPr>
        <w:pStyle w:val="aa"/>
        <w:numPr>
          <w:ilvl w:val="1"/>
          <w:numId w:val="1"/>
        </w:numPr>
        <w:spacing w:line="240" w:lineRule="auto"/>
        <w:ind w:left="0" w:firstLine="0"/>
        <w:rPr>
          <w:b/>
          <w:sz w:val="22"/>
          <w:szCs w:val="22"/>
        </w:rPr>
      </w:pPr>
      <w:r w:rsidRPr="00772CC6">
        <w:rPr>
          <w:sz w:val="22"/>
          <w:szCs w:val="22"/>
        </w:rPr>
        <w:t xml:space="preserve">При </w:t>
      </w:r>
      <w:proofErr w:type="spellStart"/>
      <w:r w:rsidRPr="00772CC6">
        <w:rPr>
          <w:sz w:val="22"/>
          <w:szCs w:val="22"/>
        </w:rPr>
        <w:t>недостижении</w:t>
      </w:r>
      <w:proofErr w:type="spellEnd"/>
      <w:r w:rsidRPr="00772CC6">
        <w:rPr>
          <w:sz w:val="22"/>
          <w:szCs w:val="22"/>
        </w:rPr>
        <w:t xml:space="preserve"> Сторонами согласия спор передаётся на рассмотрение Арбитражного суда Ленинградской области.</w:t>
      </w:r>
    </w:p>
    <w:p w:rsidR="004864E8" w:rsidRPr="00772CC6" w:rsidRDefault="003D2E39">
      <w:pPr>
        <w:pStyle w:val="aa"/>
        <w:numPr>
          <w:ilvl w:val="0"/>
          <w:numId w:val="1"/>
        </w:numPr>
        <w:spacing w:line="240" w:lineRule="auto"/>
        <w:jc w:val="center"/>
        <w:rPr>
          <w:b/>
          <w:sz w:val="22"/>
          <w:szCs w:val="22"/>
        </w:rPr>
      </w:pPr>
      <w:r w:rsidRPr="00772CC6">
        <w:rPr>
          <w:b/>
          <w:sz w:val="22"/>
          <w:szCs w:val="22"/>
        </w:rPr>
        <w:t>Прочие условия.</w:t>
      </w:r>
    </w:p>
    <w:p w:rsidR="004864E8" w:rsidRPr="00772CC6" w:rsidRDefault="003D2E39">
      <w:pPr>
        <w:pStyle w:val="aa"/>
        <w:numPr>
          <w:ilvl w:val="1"/>
          <w:numId w:val="1"/>
        </w:numPr>
        <w:spacing w:line="240" w:lineRule="auto"/>
        <w:ind w:left="0" w:firstLine="0"/>
        <w:rPr>
          <w:b/>
          <w:sz w:val="22"/>
          <w:szCs w:val="22"/>
        </w:rPr>
      </w:pPr>
      <w:r w:rsidRPr="00772CC6">
        <w:rPr>
          <w:sz w:val="22"/>
          <w:szCs w:val="22"/>
        </w:rPr>
        <w:t>В случаях, не предусмотренных настоящим договором, Стороны руководствуются действующим законодательством РФ.</w:t>
      </w:r>
    </w:p>
    <w:p w:rsidR="004864E8" w:rsidRPr="00772CC6" w:rsidRDefault="003D2E39">
      <w:pPr>
        <w:pStyle w:val="aa"/>
        <w:numPr>
          <w:ilvl w:val="1"/>
          <w:numId w:val="1"/>
        </w:numPr>
        <w:spacing w:line="240" w:lineRule="auto"/>
        <w:ind w:left="0" w:firstLine="0"/>
        <w:rPr>
          <w:b/>
          <w:sz w:val="22"/>
          <w:szCs w:val="22"/>
        </w:rPr>
      </w:pPr>
      <w:r w:rsidRPr="00772CC6">
        <w:rPr>
          <w:sz w:val="22"/>
          <w:szCs w:val="22"/>
        </w:rPr>
        <w:t>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4864E8" w:rsidRPr="00772CC6" w:rsidRDefault="003D2E39">
      <w:pPr>
        <w:pStyle w:val="aa"/>
        <w:numPr>
          <w:ilvl w:val="1"/>
          <w:numId w:val="1"/>
        </w:numPr>
        <w:spacing w:line="240" w:lineRule="auto"/>
        <w:ind w:left="0" w:firstLine="0"/>
        <w:rPr>
          <w:b/>
          <w:sz w:val="22"/>
          <w:szCs w:val="22"/>
        </w:rPr>
      </w:pPr>
      <w:r w:rsidRPr="00772CC6">
        <w:rPr>
          <w:sz w:val="22"/>
          <w:szCs w:val="22"/>
        </w:rPr>
        <w:t>Все изменения и дополнения к настоящему договору рассматриваются Сторонами в месячный срок и оформляются письменным дополнительным соглашением, являющимся неотъемлемой часть. Настоящего договора. Все приложения и дополнительные соглашения к настоящему договору имеют юридическую силу, если они совершены в письменной форме и подписаны уполномоченными представителями Сторон.</w:t>
      </w:r>
    </w:p>
    <w:p w:rsidR="004864E8" w:rsidRPr="00772CC6" w:rsidRDefault="003D2E39">
      <w:pPr>
        <w:pStyle w:val="aa"/>
        <w:numPr>
          <w:ilvl w:val="1"/>
          <w:numId w:val="1"/>
        </w:numPr>
        <w:spacing w:line="240" w:lineRule="auto"/>
        <w:ind w:left="0" w:firstLine="0"/>
        <w:rPr>
          <w:b/>
          <w:sz w:val="22"/>
          <w:szCs w:val="22"/>
        </w:rPr>
      </w:pPr>
      <w:r w:rsidRPr="00772CC6">
        <w:rPr>
          <w:sz w:val="22"/>
          <w:szCs w:val="22"/>
        </w:rPr>
        <w:t>В случае изменения одной из Сторон своего местонахождения (адреса), наименования, банковских реквизитов, указанная Сторона в течение 7 (семи) дней извещает об этом другую Сторону. Связанные с неисполнением данной обязанности риски несёт Сторона, не известившая другую Сторону надлежащим образом.</w:t>
      </w:r>
    </w:p>
    <w:p w:rsidR="004864E8" w:rsidRPr="00772CC6" w:rsidRDefault="003D2E39">
      <w:pPr>
        <w:pStyle w:val="aa"/>
        <w:numPr>
          <w:ilvl w:val="0"/>
          <w:numId w:val="1"/>
        </w:numPr>
        <w:spacing w:line="240" w:lineRule="auto"/>
        <w:jc w:val="center"/>
        <w:rPr>
          <w:b/>
          <w:sz w:val="22"/>
          <w:szCs w:val="22"/>
        </w:rPr>
      </w:pPr>
      <w:r w:rsidRPr="00772CC6">
        <w:rPr>
          <w:b/>
          <w:sz w:val="22"/>
          <w:szCs w:val="22"/>
        </w:rPr>
        <w:t>Заключительные положения.</w:t>
      </w:r>
    </w:p>
    <w:p w:rsidR="004864E8" w:rsidRPr="00772CC6" w:rsidRDefault="003D2E39">
      <w:pPr>
        <w:pStyle w:val="aa"/>
        <w:spacing w:line="240" w:lineRule="auto"/>
        <w:ind w:left="0"/>
        <w:rPr>
          <w:sz w:val="22"/>
          <w:szCs w:val="22"/>
        </w:rPr>
      </w:pPr>
      <w:r w:rsidRPr="00772CC6">
        <w:rPr>
          <w:sz w:val="22"/>
          <w:szCs w:val="22"/>
        </w:rPr>
        <w:t xml:space="preserve">Настоящий Договор составлен в двух экземплярах, по одному для каждой из Сторон, оба имеют одинаковую юридическую силу. Все приложения к настоящему Договору являются его неотъемлемой частью.  </w:t>
      </w:r>
    </w:p>
    <w:p w:rsidR="004864E8" w:rsidRPr="00772CC6" w:rsidRDefault="003D2E39">
      <w:pPr>
        <w:pStyle w:val="aa"/>
        <w:numPr>
          <w:ilvl w:val="1"/>
          <w:numId w:val="1"/>
        </w:numPr>
        <w:spacing w:line="240" w:lineRule="auto"/>
        <w:ind w:left="0" w:firstLine="0"/>
        <w:rPr>
          <w:b/>
          <w:sz w:val="22"/>
          <w:szCs w:val="22"/>
        </w:rPr>
      </w:pPr>
      <w:r w:rsidRPr="00772CC6">
        <w:rPr>
          <w:sz w:val="22"/>
          <w:szCs w:val="22"/>
        </w:rPr>
        <w:t>Приложение № 1 - Технические условия. Прокладка систем электросвязи.</w:t>
      </w:r>
    </w:p>
    <w:p w:rsidR="004864E8" w:rsidRPr="00772CC6" w:rsidRDefault="004864E8">
      <w:pPr>
        <w:pStyle w:val="aa"/>
        <w:spacing w:line="240" w:lineRule="auto"/>
        <w:ind w:left="0"/>
        <w:rPr>
          <w:b/>
          <w:sz w:val="22"/>
          <w:szCs w:val="22"/>
        </w:rPr>
      </w:pPr>
    </w:p>
    <w:p w:rsidR="004864E8" w:rsidRDefault="003D2E39" w:rsidP="003D695E">
      <w:pPr>
        <w:pStyle w:val="aa"/>
        <w:numPr>
          <w:ilvl w:val="0"/>
          <w:numId w:val="1"/>
        </w:numPr>
        <w:spacing w:line="240" w:lineRule="auto"/>
        <w:jc w:val="center"/>
        <w:rPr>
          <w:b/>
          <w:sz w:val="22"/>
          <w:szCs w:val="22"/>
        </w:rPr>
      </w:pPr>
      <w:r w:rsidRPr="00772CC6">
        <w:rPr>
          <w:b/>
          <w:sz w:val="22"/>
          <w:szCs w:val="22"/>
        </w:rPr>
        <w:t>Юридические адреса и реквизиты сторон.</w:t>
      </w:r>
    </w:p>
    <w:p w:rsidR="00772CC6" w:rsidRPr="00772CC6" w:rsidRDefault="00772CC6" w:rsidP="00772CC6">
      <w:pPr>
        <w:pStyle w:val="aa"/>
        <w:spacing w:line="240" w:lineRule="auto"/>
        <w:ind w:left="360"/>
        <w:rPr>
          <w:b/>
          <w:sz w:val="22"/>
          <w:szCs w:val="2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772CC6" w:rsidTr="00772CC6">
        <w:tc>
          <w:tcPr>
            <w:tcW w:w="4956" w:type="dxa"/>
          </w:tcPr>
          <w:p w:rsidR="00772CC6" w:rsidRPr="00772CC6" w:rsidRDefault="00772CC6" w:rsidP="00772CC6">
            <w:pPr>
              <w:tabs>
                <w:tab w:val="left" w:pos="1260"/>
              </w:tabs>
              <w:spacing w:line="216" w:lineRule="auto"/>
              <w:ind w:firstLine="0"/>
              <w:rPr>
                <w:b/>
                <w:spacing w:val="-6"/>
                <w:sz w:val="20"/>
              </w:rPr>
            </w:pPr>
            <w:r w:rsidRPr="00772CC6">
              <w:rPr>
                <w:b/>
                <w:spacing w:val="-6"/>
                <w:sz w:val="20"/>
              </w:rPr>
              <w:t>Сторона - 1</w:t>
            </w:r>
          </w:p>
          <w:p w:rsidR="00772CC6" w:rsidRPr="00772CC6" w:rsidRDefault="00772CC6" w:rsidP="00772CC6">
            <w:pPr>
              <w:tabs>
                <w:tab w:val="left" w:pos="1260"/>
              </w:tabs>
              <w:spacing w:line="216" w:lineRule="auto"/>
              <w:ind w:firstLine="0"/>
              <w:rPr>
                <w:spacing w:val="-6"/>
                <w:sz w:val="20"/>
              </w:rPr>
            </w:pPr>
            <w:r w:rsidRPr="00772CC6">
              <w:rPr>
                <w:spacing w:val="-6"/>
                <w:sz w:val="20"/>
              </w:rPr>
              <w:t>Общество с ограниченной ответственностью "</w:t>
            </w:r>
            <w:proofErr w:type="spellStart"/>
            <w:r w:rsidRPr="00772CC6">
              <w:rPr>
                <w:spacing w:val="-6"/>
                <w:sz w:val="20"/>
              </w:rPr>
              <w:t>КоммуналСервис</w:t>
            </w:r>
            <w:proofErr w:type="spellEnd"/>
            <w:r w:rsidRPr="00772CC6">
              <w:rPr>
                <w:spacing w:val="-6"/>
                <w:sz w:val="20"/>
              </w:rPr>
              <w:t>-СПб"</w:t>
            </w:r>
          </w:p>
          <w:p w:rsidR="00772CC6" w:rsidRPr="00772CC6" w:rsidRDefault="00772CC6" w:rsidP="00772CC6">
            <w:pPr>
              <w:tabs>
                <w:tab w:val="left" w:pos="1260"/>
              </w:tabs>
              <w:spacing w:line="216" w:lineRule="auto"/>
              <w:ind w:firstLine="0"/>
              <w:rPr>
                <w:spacing w:val="-6"/>
                <w:sz w:val="20"/>
              </w:rPr>
            </w:pPr>
            <w:r w:rsidRPr="00772CC6">
              <w:rPr>
                <w:spacing w:val="-6"/>
                <w:sz w:val="20"/>
              </w:rPr>
              <w:t>ООО "КС-СПб"</w:t>
            </w:r>
          </w:p>
          <w:p w:rsidR="00772CC6" w:rsidRPr="00772CC6" w:rsidRDefault="00772CC6" w:rsidP="00772CC6">
            <w:pPr>
              <w:tabs>
                <w:tab w:val="left" w:pos="1260"/>
              </w:tabs>
              <w:spacing w:line="216" w:lineRule="auto"/>
              <w:ind w:firstLine="0"/>
              <w:rPr>
                <w:spacing w:val="-6"/>
                <w:sz w:val="20"/>
              </w:rPr>
            </w:pPr>
            <w:r w:rsidRPr="00772CC6">
              <w:rPr>
                <w:spacing w:val="-6"/>
                <w:sz w:val="20"/>
              </w:rPr>
              <w:t xml:space="preserve">Юридический адрес: </w:t>
            </w:r>
          </w:p>
          <w:p w:rsidR="00772CC6" w:rsidRPr="00772CC6" w:rsidRDefault="00772CC6" w:rsidP="00772CC6">
            <w:pPr>
              <w:tabs>
                <w:tab w:val="left" w:pos="1260"/>
              </w:tabs>
              <w:spacing w:line="216" w:lineRule="auto"/>
              <w:ind w:firstLine="0"/>
              <w:rPr>
                <w:spacing w:val="-6"/>
                <w:sz w:val="20"/>
              </w:rPr>
            </w:pPr>
            <w:r w:rsidRPr="00772CC6">
              <w:rPr>
                <w:spacing w:val="-6"/>
                <w:sz w:val="20"/>
              </w:rPr>
              <w:t xml:space="preserve">188662, Россия, Ленинградская обл., Всеволожский р-н, г. Мурино, </w:t>
            </w:r>
            <w:proofErr w:type="spellStart"/>
            <w:r w:rsidRPr="00772CC6">
              <w:rPr>
                <w:spacing w:val="-6"/>
                <w:sz w:val="20"/>
              </w:rPr>
              <w:t>Муринское</w:t>
            </w:r>
            <w:proofErr w:type="spellEnd"/>
            <w:r w:rsidRPr="00772CC6">
              <w:rPr>
                <w:spacing w:val="-6"/>
                <w:sz w:val="20"/>
              </w:rPr>
              <w:t xml:space="preserve"> г. п., ул. Лесная, д. 19, </w:t>
            </w:r>
            <w:proofErr w:type="spellStart"/>
            <w:r w:rsidRPr="00772CC6">
              <w:rPr>
                <w:spacing w:val="-6"/>
                <w:sz w:val="20"/>
              </w:rPr>
              <w:t>каб</w:t>
            </w:r>
            <w:proofErr w:type="spellEnd"/>
            <w:r w:rsidRPr="00772CC6">
              <w:rPr>
                <w:spacing w:val="-6"/>
                <w:sz w:val="20"/>
              </w:rPr>
              <w:t>. 23</w:t>
            </w:r>
          </w:p>
          <w:p w:rsidR="00772CC6" w:rsidRPr="00772CC6" w:rsidRDefault="00772CC6" w:rsidP="00772CC6">
            <w:pPr>
              <w:tabs>
                <w:tab w:val="left" w:pos="1260"/>
              </w:tabs>
              <w:spacing w:line="216" w:lineRule="auto"/>
              <w:ind w:firstLine="0"/>
              <w:rPr>
                <w:spacing w:val="-6"/>
                <w:sz w:val="20"/>
              </w:rPr>
            </w:pPr>
            <w:r w:rsidRPr="00772CC6">
              <w:rPr>
                <w:spacing w:val="-6"/>
                <w:sz w:val="20"/>
              </w:rPr>
              <w:t>Банковские реквизиты:</w:t>
            </w:r>
          </w:p>
          <w:p w:rsidR="00772CC6" w:rsidRPr="00772CC6" w:rsidRDefault="00772CC6" w:rsidP="00772CC6">
            <w:pPr>
              <w:widowControl w:val="0"/>
              <w:tabs>
                <w:tab w:val="left" w:pos="1260"/>
              </w:tabs>
              <w:spacing w:line="216" w:lineRule="auto"/>
              <w:ind w:firstLine="0"/>
              <w:rPr>
                <w:spacing w:val="-6"/>
                <w:sz w:val="20"/>
              </w:rPr>
            </w:pPr>
            <w:r w:rsidRPr="00772CC6">
              <w:rPr>
                <w:spacing w:val="-6"/>
                <w:sz w:val="20"/>
              </w:rPr>
              <w:t xml:space="preserve">ИНН 4703140866, КПП 470301001 </w:t>
            </w:r>
          </w:p>
          <w:p w:rsidR="00772CC6" w:rsidRPr="00772CC6" w:rsidRDefault="00772CC6" w:rsidP="00772CC6">
            <w:pPr>
              <w:widowControl w:val="0"/>
              <w:tabs>
                <w:tab w:val="left" w:pos="1260"/>
              </w:tabs>
              <w:spacing w:line="216" w:lineRule="auto"/>
              <w:ind w:firstLine="0"/>
              <w:rPr>
                <w:spacing w:val="-6"/>
                <w:sz w:val="20"/>
              </w:rPr>
            </w:pPr>
            <w:r w:rsidRPr="00772CC6">
              <w:rPr>
                <w:spacing w:val="-6"/>
                <w:sz w:val="20"/>
              </w:rPr>
              <w:t>р/</w:t>
            </w:r>
            <w:proofErr w:type="spellStart"/>
            <w:r w:rsidRPr="00772CC6">
              <w:rPr>
                <w:spacing w:val="-6"/>
                <w:sz w:val="20"/>
              </w:rPr>
              <w:t>сч</w:t>
            </w:r>
            <w:proofErr w:type="spellEnd"/>
            <w:r w:rsidRPr="00772CC6">
              <w:rPr>
                <w:spacing w:val="-6"/>
                <w:sz w:val="20"/>
              </w:rPr>
              <w:t xml:space="preserve"> 40702810455240000161</w:t>
            </w:r>
          </w:p>
          <w:p w:rsidR="00772CC6" w:rsidRPr="00772CC6" w:rsidRDefault="00772CC6" w:rsidP="00772CC6">
            <w:pPr>
              <w:widowControl w:val="0"/>
              <w:tabs>
                <w:tab w:val="left" w:pos="1260"/>
              </w:tabs>
              <w:spacing w:line="216" w:lineRule="auto"/>
              <w:ind w:firstLine="0"/>
              <w:rPr>
                <w:spacing w:val="-6"/>
                <w:sz w:val="20"/>
              </w:rPr>
            </w:pPr>
            <w:r w:rsidRPr="00772CC6">
              <w:rPr>
                <w:spacing w:val="-6"/>
                <w:sz w:val="20"/>
              </w:rPr>
              <w:t xml:space="preserve">СЕВЕРО-ЗАПАДНЫЙ БАНК </w:t>
            </w:r>
          </w:p>
          <w:p w:rsidR="00772CC6" w:rsidRPr="00772CC6" w:rsidRDefault="00772CC6" w:rsidP="00772CC6">
            <w:pPr>
              <w:widowControl w:val="0"/>
              <w:tabs>
                <w:tab w:val="left" w:pos="1260"/>
              </w:tabs>
              <w:spacing w:line="216" w:lineRule="auto"/>
              <w:ind w:firstLine="0"/>
              <w:rPr>
                <w:spacing w:val="-6"/>
                <w:sz w:val="20"/>
              </w:rPr>
            </w:pPr>
            <w:r w:rsidRPr="00772CC6">
              <w:rPr>
                <w:spacing w:val="-6"/>
                <w:sz w:val="20"/>
              </w:rPr>
              <w:t>ПАО «СБЕРБАНК РОССИИ» к/с 30101810500000000161</w:t>
            </w:r>
          </w:p>
          <w:p w:rsidR="00772CC6" w:rsidRPr="00772CC6" w:rsidRDefault="00772CC6" w:rsidP="00772CC6">
            <w:pPr>
              <w:tabs>
                <w:tab w:val="left" w:pos="1260"/>
              </w:tabs>
              <w:spacing w:line="216" w:lineRule="auto"/>
              <w:ind w:firstLine="0"/>
              <w:rPr>
                <w:spacing w:val="-6"/>
                <w:sz w:val="20"/>
              </w:rPr>
            </w:pPr>
            <w:r w:rsidRPr="00772CC6">
              <w:rPr>
                <w:spacing w:val="-6"/>
                <w:sz w:val="20"/>
              </w:rPr>
              <w:t>БИК 044030653 ОГРН 1144703002410</w:t>
            </w:r>
          </w:p>
          <w:p w:rsidR="00772CC6" w:rsidRPr="00772CC6" w:rsidRDefault="00772CC6" w:rsidP="00772CC6">
            <w:pPr>
              <w:tabs>
                <w:tab w:val="left" w:pos="1260"/>
              </w:tabs>
              <w:spacing w:line="216" w:lineRule="auto"/>
              <w:ind w:firstLine="0"/>
              <w:rPr>
                <w:spacing w:val="-6"/>
                <w:sz w:val="20"/>
              </w:rPr>
            </w:pPr>
          </w:p>
          <w:p w:rsidR="00772CC6" w:rsidRPr="00772CC6" w:rsidRDefault="00772CC6" w:rsidP="00772CC6">
            <w:pPr>
              <w:tabs>
                <w:tab w:val="left" w:pos="1260"/>
              </w:tabs>
              <w:spacing w:line="216" w:lineRule="auto"/>
              <w:ind w:firstLine="0"/>
              <w:rPr>
                <w:spacing w:val="-6"/>
                <w:sz w:val="20"/>
              </w:rPr>
            </w:pPr>
            <w:r w:rsidRPr="00772CC6">
              <w:rPr>
                <w:spacing w:val="-6"/>
                <w:sz w:val="20"/>
              </w:rPr>
              <w:t>____________________________________</w:t>
            </w:r>
          </w:p>
          <w:p w:rsidR="00772CC6" w:rsidRPr="00772CC6" w:rsidRDefault="00772CC6" w:rsidP="00772CC6">
            <w:pPr>
              <w:tabs>
                <w:tab w:val="left" w:pos="1260"/>
              </w:tabs>
              <w:spacing w:line="216" w:lineRule="auto"/>
              <w:ind w:firstLine="0"/>
              <w:rPr>
                <w:spacing w:val="-6"/>
                <w:sz w:val="20"/>
              </w:rPr>
            </w:pPr>
            <w:r w:rsidRPr="00772CC6">
              <w:rPr>
                <w:spacing w:val="-6"/>
                <w:sz w:val="20"/>
              </w:rPr>
              <w:t xml:space="preserve">                                      (должность)</w:t>
            </w:r>
          </w:p>
          <w:p w:rsidR="00772CC6" w:rsidRPr="00772CC6" w:rsidRDefault="00772CC6" w:rsidP="00772CC6">
            <w:pPr>
              <w:tabs>
                <w:tab w:val="left" w:pos="1260"/>
              </w:tabs>
              <w:spacing w:line="216" w:lineRule="auto"/>
              <w:ind w:firstLine="0"/>
              <w:rPr>
                <w:spacing w:val="-6"/>
                <w:sz w:val="20"/>
              </w:rPr>
            </w:pPr>
            <w:r w:rsidRPr="00772CC6">
              <w:rPr>
                <w:spacing w:val="-6"/>
                <w:sz w:val="20"/>
              </w:rPr>
              <w:t>__________________/_________________/</w:t>
            </w:r>
          </w:p>
          <w:p w:rsidR="00772CC6" w:rsidRPr="00772CC6" w:rsidRDefault="00772CC6" w:rsidP="00772CC6">
            <w:pPr>
              <w:tabs>
                <w:tab w:val="left" w:pos="1260"/>
              </w:tabs>
              <w:spacing w:line="216" w:lineRule="auto"/>
              <w:ind w:firstLine="0"/>
              <w:rPr>
                <w:b/>
                <w:spacing w:val="-6"/>
                <w:sz w:val="20"/>
              </w:rPr>
            </w:pPr>
            <w:r w:rsidRPr="00772CC6">
              <w:rPr>
                <w:spacing w:val="-6"/>
                <w:sz w:val="20"/>
              </w:rPr>
              <w:t xml:space="preserve">                     (</w:t>
            </w:r>
            <w:proofErr w:type="gramStart"/>
            <w:r w:rsidRPr="00772CC6">
              <w:rPr>
                <w:spacing w:val="-6"/>
                <w:sz w:val="20"/>
              </w:rPr>
              <w:t xml:space="preserve">подпись)   </w:t>
            </w:r>
            <w:proofErr w:type="gramEnd"/>
            <w:r w:rsidRPr="00772CC6">
              <w:rPr>
                <w:spacing w:val="-6"/>
                <w:sz w:val="20"/>
              </w:rPr>
              <w:t xml:space="preserve">                     (ФИО</w:t>
            </w:r>
          </w:p>
          <w:p w:rsidR="00772CC6" w:rsidRPr="00772CC6" w:rsidRDefault="00772CC6" w:rsidP="00772CC6">
            <w:pPr>
              <w:pStyle w:val="aa"/>
              <w:tabs>
                <w:tab w:val="left" w:pos="1260"/>
              </w:tabs>
              <w:spacing w:line="216" w:lineRule="auto"/>
              <w:ind w:left="360"/>
              <w:rPr>
                <w:b/>
                <w:spacing w:val="-6"/>
                <w:sz w:val="20"/>
              </w:rPr>
            </w:pPr>
          </w:p>
        </w:tc>
        <w:tc>
          <w:tcPr>
            <w:tcW w:w="4957" w:type="dxa"/>
          </w:tcPr>
          <w:p w:rsidR="00772CC6" w:rsidRDefault="00772CC6" w:rsidP="00772CC6">
            <w:pPr>
              <w:tabs>
                <w:tab w:val="left" w:pos="1260"/>
              </w:tabs>
              <w:spacing w:line="216" w:lineRule="auto"/>
              <w:ind w:firstLine="0"/>
              <w:rPr>
                <w:b/>
                <w:spacing w:val="-6"/>
                <w:sz w:val="20"/>
              </w:rPr>
            </w:pPr>
            <w:r>
              <w:rPr>
                <w:b/>
                <w:spacing w:val="-6"/>
                <w:sz w:val="20"/>
              </w:rPr>
              <w:t xml:space="preserve">          Сторона – 2</w:t>
            </w:r>
          </w:p>
          <w:p w:rsidR="00772CC6" w:rsidRDefault="00772CC6" w:rsidP="00772CC6">
            <w:pPr>
              <w:tabs>
                <w:tab w:val="left" w:pos="1260"/>
              </w:tabs>
              <w:spacing w:line="216" w:lineRule="auto"/>
              <w:ind w:firstLine="0"/>
              <w:rPr>
                <w:b/>
                <w:spacing w:val="-6"/>
                <w:sz w:val="20"/>
              </w:rPr>
            </w:pPr>
            <w:r>
              <w:rPr>
                <w:b/>
                <w:spacing w:val="-6"/>
                <w:sz w:val="20"/>
              </w:rPr>
              <w:t>___________________________________________</w:t>
            </w:r>
          </w:p>
          <w:p w:rsidR="00772CC6" w:rsidRDefault="00772CC6" w:rsidP="00772CC6">
            <w:pPr>
              <w:tabs>
                <w:tab w:val="left" w:pos="1260"/>
              </w:tabs>
              <w:spacing w:line="216" w:lineRule="auto"/>
              <w:ind w:firstLine="0"/>
              <w:rPr>
                <w:b/>
                <w:spacing w:val="-6"/>
                <w:sz w:val="20"/>
              </w:rPr>
            </w:pPr>
            <w:r>
              <w:rPr>
                <w:b/>
                <w:spacing w:val="-6"/>
                <w:sz w:val="20"/>
              </w:rPr>
              <w:t>___________________________________________</w:t>
            </w:r>
          </w:p>
          <w:p w:rsidR="00772CC6" w:rsidRDefault="00772CC6" w:rsidP="00772CC6">
            <w:pPr>
              <w:tabs>
                <w:tab w:val="left" w:pos="1260"/>
              </w:tabs>
              <w:spacing w:line="216" w:lineRule="auto"/>
              <w:ind w:firstLine="0"/>
              <w:rPr>
                <w:b/>
                <w:spacing w:val="-6"/>
                <w:sz w:val="20"/>
              </w:rPr>
            </w:pPr>
            <w:r>
              <w:rPr>
                <w:b/>
                <w:spacing w:val="-6"/>
                <w:sz w:val="20"/>
              </w:rPr>
              <w:t>___________________________________________</w:t>
            </w:r>
          </w:p>
          <w:p w:rsidR="00772CC6" w:rsidRDefault="00772CC6" w:rsidP="00772CC6">
            <w:pPr>
              <w:tabs>
                <w:tab w:val="left" w:pos="1260"/>
              </w:tabs>
              <w:spacing w:line="216" w:lineRule="auto"/>
              <w:ind w:firstLine="0"/>
              <w:rPr>
                <w:b/>
                <w:spacing w:val="-6"/>
                <w:sz w:val="20"/>
              </w:rPr>
            </w:pPr>
            <w:r>
              <w:rPr>
                <w:b/>
                <w:spacing w:val="-6"/>
                <w:sz w:val="20"/>
              </w:rPr>
              <w:t>___________________________________________</w:t>
            </w:r>
          </w:p>
          <w:p w:rsidR="00772CC6" w:rsidRDefault="00772CC6" w:rsidP="00772CC6">
            <w:pPr>
              <w:tabs>
                <w:tab w:val="left" w:pos="1260"/>
              </w:tabs>
              <w:spacing w:line="216" w:lineRule="auto"/>
              <w:ind w:firstLine="0"/>
              <w:rPr>
                <w:b/>
                <w:spacing w:val="-6"/>
                <w:sz w:val="20"/>
              </w:rPr>
            </w:pPr>
          </w:p>
          <w:p w:rsidR="00772CC6" w:rsidRDefault="00772CC6" w:rsidP="00772CC6">
            <w:pPr>
              <w:tabs>
                <w:tab w:val="left" w:pos="1260"/>
              </w:tabs>
              <w:spacing w:line="216" w:lineRule="auto"/>
              <w:ind w:firstLine="0"/>
              <w:rPr>
                <w:b/>
                <w:spacing w:val="-6"/>
                <w:sz w:val="20"/>
              </w:rPr>
            </w:pPr>
          </w:p>
          <w:p w:rsidR="00772CC6" w:rsidRDefault="00772CC6" w:rsidP="00772CC6">
            <w:pPr>
              <w:tabs>
                <w:tab w:val="left" w:pos="1260"/>
              </w:tabs>
              <w:spacing w:line="216" w:lineRule="auto"/>
              <w:ind w:firstLine="0"/>
              <w:rPr>
                <w:b/>
                <w:spacing w:val="-6"/>
                <w:sz w:val="20"/>
              </w:rPr>
            </w:pPr>
          </w:p>
          <w:p w:rsidR="00772CC6" w:rsidRDefault="00772CC6" w:rsidP="00772CC6">
            <w:pPr>
              <w:tabs>
                <w:tab w:val="left" w:pos="1260"/>
              </w:tabs>
              <w:spacing w:line="216" w:lineRule="auto"/>
              <w:ind w:firstLine="0"/>
              <w:rPr>
                <w:b/>
                <w:spacing w:val="-6"/>
                <w:sz w:val="20"/>
              </w:rPr>
            </w:pPr>
          </w:p>
          <w:p w:rsidR="00772CC6" w:rsidRDefault="00772CC6" w:rsidP="00772CC6">
            <w:pPr>
              <w:tabs>
                <w:tab w:val="left" w:pos="1260"/>
              </w:tabs>
              <w:spacing w:line="216" w:lineRule="auto"/>
              <w:ind w:firstLine="0"/>
              <w:rPr>
                <w:b/>
                <w:spacing w:val="-6"/>
                <w:sz w:val="20"/>
              </w:rPr>
            </w:pPr>
          </w:p>
          <w:p w:rsidR="00772CC6" w:rsidRDefault="00772CC6" w:rsidP="00772CC6">
            <w:pPr>
              <w:tabs>
                <w:tab w:val="left" w:pos="1260"/>
              </w:tabs>
              <w:spacing w:line="216" w:lineRule="auto"/>
              <w:ind w:firstLine="0"/>
              <w:rPr>
                <w:b/>
                <w:spacing w:val="-6"/>
                <w:sz w:val="20"/>
              </w:rPr>
            </w:pPr>
          </w:p>
          <w:p w:rsidR="00772CC6" w:rsidRDefault="00772CC6" w:rsidP="00772CC6">
            <w:pPr>
              <w:tabs>
                <w:tab w:val="left" w:pos="1260"/>
              </w:tabs>
              <w:spacing w:line="216" w:lineRule="auto"/>
              <w:ind w:firstLine="0"/>
              <w:rPr>
                <w:b/>
                <w:spacing w:val="-6"/>
                <w:sz w:val="20"/>
              </w:rPr>
            </w:pPr>
          </w:p>
          <w:p w:rsidR="00772CC6" w:rsidRDefault="00772CC6" w:rsidP="00772CC6">
            <w:pPr>
              <w:tabs>
                <w:tab w:val="left" w:pos="1260"/>
              </w:tabs>
              <w:spacing w:line="216" w:lineRule="auto"/>
              <w:ind w:firstLine="0"/>
              <w:rPr>
                <w:b/>
                <w:spacing w:val="-6"/>
                <w:sz w:val="20"/>
              </w:rPr>
            </w:pPr>
          </w:p>
          <w:p w:rsidR="00772CC6" w:rsidRDefault="00772CC6" w:rsidP="00772CC6">
            <w:pPr>
              <w:tabs>
                <w:tab w:val="left" w:pos="1260"/>
              </w:tabs>
              <w:spacing w:line="216" w:lineRule="auto"/>
              <w:ind w:firstLine="0"/>
              <w:rPr>
                <w:b/>
                <w:spacing w:val="-6"/>
                <w:sz w:val="20"/>
              </w:rPr>
            </w:pPr>
          </w:p>
          <w:p w:rsidR="00772CC6" w:rsidRDefault="00772CC6" w:rsidP="00772CC6">
            <w:pPr>
              <w:tabs>
                <w:tab w:val="left" w:pos="1260"/>
              </w:tabs>
              <w:spacing w:line="216" w:lineRule="auto"/>
              <w:ind w:firstLine="0"/>
              <w:rPr>
                <w:spacing w:val="-6"/>
                <w:sz w:val="20"/>
              </w:rPr>
            </w:pPr>
            <w:r w:rsidRPr="00772CC6">
              <w:rPr>
                <w:spacing w:val="-6"/>
                <w:sz w:val="20"/>
              </w:rPr>
              <w:t xml:space="preserve">  </w:t>
            </w:r>
            <w:r>
              <w:rPr>
                <w:spacing w:val="-6"/>
                <w:sz w:val="20"/>
              </w:rPr>
              <w:t>_________________________________________</w:t>
            </w:r>
            <w:r w:rsidRPr="00772CC6">
              <w:rPr>
                <w:spacing w:val="-6"/>
                <w:sz w:val="20"/>
              </w:rPr>
              <w:t xml:space="preserve">                                   </w:t>
            </w:r>
          </w:p>
          <w:p w:rsidR="00772CC6" w:rsidRPr="00772CC6" w:rsidRDefault="00772CC6" w:rsidP="00772CC6">
            <w:pPr>
              <w:tabs>
                <w:tab w:val="left" w:pos="1260"/>
              </w:tabs>
              <w:spacing w:line="216" w:lineRule="auto"/>
              <w:ind w:firstLine="0"/>
              <w:rPr>
                <w:spacing w:val="-6"/>
                <w:sz w:val="20"/>
              </w:rPr>
            </w:pPr>
            <w:r w:rsidRPr="00772CC6">
              <w:rPr>
                <w:spacing w:val="-6"/>
                <w:sz w:val="20"/>
              </w:rPr>
              <w:t xml:space="preserve"> (должность)</w:t>
            </w:r>
          </w:p>
          <w:p w:rsidR="00772CC6" w:rsidRPr="00772CC6" w:rsidRDefault="00772CC6" w:rsidP="00772CC6">
            <w:pPr>
              <w:tabs>
                <w:tab w:val="left" w:pos="1260"/>
              </w:tabs>
              <w:spacing w:line="216" w:lineRule="auto"/>
              <w:ind w:firstLine="0"/>
              <w:rPr>
                <w:spacing w:val="-6"/>
                <w:sz w:val="20"/>
              </w:rPr>
            </w:pPr>
            <w:r w:rsidRPr="00772CC6">
              <w:rPr>
                <w:spacing w:val="-6"/>
                <w:sz w:val="20"/>
              </w:rPr>
              <w:t>__________________/_________________/</w:t>
            </w:r>
          </w:p>
          <w:p w:rsidR="00772CC6" w:rsidRPr="00772CC6" w:rsidRDefault="00772CC6" w:rsidP="00772CC6">
            <w:pPr>
              <w:tabs>
                <w:tab w:val="left" w:pos="1260"/>
              </w:tabs>
              <w:spacing w:line="216" w:lineRule="auto"/>
              <w:ind w:firstLine="0"/>
              <w:rPr>
                <w:b/>
                <w:spacing w:val="-6"/>
                <w:sz w:val="20"/>
              </w:rPr>
            </w:pPr>
            <w:r w:rsidRPr="00772CC6">
              <w:rPr>
                <w:spacing w:val="-6"/>
                <w:sz w:val="20"/>
              </w:rPr>
              <w:t xml:space="preserve">                     (</w:t>
            </w:r>
            <w:proofErr w:type="gramStart"/>
            <w:r w:rsidRPr="00772CC6">
              <w:rPr>
                <w:spacing w:val="-6"/>
                <w:sz w:val="20"/>
              </w:rPr>
              <w:t xml:space="preserve">подпись)   </w:t>
            </w:r>
            <w:proofErr w:type="gramEnd"/>
            <w:r w:rsidRPr="00772CC6">
              <w:rPr>
                <w:spacing w:val="-6"/>
                <w:sz w:val="20"/>
              </w:rPr>
              <w:t xml:space="preserve">                     (ФИО</w:t>
            </w:r>
          </w:p>
          <w:p w:rsidR="00772CC6" w:rsidRDefault="00772CC6" w:rsidP="00772CC6">
            <w:pPr>
              <w:tabs>
                <w:tab w:val="left" w:pos="1260"/>
              </w:tabs>
              <w:spacing w:line="216" w:lineRule="auto"/>
              <w:ind w:firstLine="0"/>
              <w:rPr>
                <w:b/>
                <w:spacing w:val="-6"/>
                <w:sz w:val="20"/>
              </w:rPr>
            </w:pPr>
          </w:p>
        </w:tc>
      </w:tr>
    </w:tbl>
    <w:p w:rsidR="00772CC6" w:rsidRDefault="00772CC6" w:rsidP="00772CC6">
      <w:pPr>
        <w:tabs>
          <w:tab w:val="left" w:pos="1260"/>
        </w:tabs>
        <w:spacing w:line="216" w:lineRule="auto"/>
        <w:ind w:firstLine="0"/>
        <w:rPr>
          <w:b/>
          <w:spacing w:val="-6"/>
          <w:sz w:val="20"/>
        </w:rPr>
      </w:pPr>
    </w:p>
    <w:p w:rsidR="00772CC6" w:rsidRDefault="00772CC6" w:rsidP="00772CC6">
      <w:pPr>
        <w:tabs>
          <w:tab w:val="left" w:pos="1260"/>
        </w:tabs>
        <w:spacing w:line="216" w:lineRule="auto"/>
        <w:ind w:firstLine="0"/>
        <w:rPr>
          <w:b/>
          <w:spacing w:val="-6"/>
          <w:sz w:val="20"/>
        </w:rPr>
      </w:pPr>
    </w:p>
    <w:p w:rsidR="00772CC6" w:rsidRDefault="00772CC6" w:rsidP="00772CC6">
      <w:pPr>
        <w:tabs>
          <w:tab w:val="left" w:pos="1260"/>
        </w:tabs>
        <w:spacing w:line="216" w:lineRule="auto"/>
        <w:ind w:firstLine="0"/>
        <w:rPr>
          <w:b/>
          <w:spacing w:val="-6"/>
          <w:sz w:val="20"/>
        </w:rPr>
      </w:pPr>
    </w:p>
    <w:p w:rsidR="00772CC6" w:rsidRDefault="00772CC6" w:rsidP="00772CC6">
      <w:pPr>
        <w:tabs>
          <w:tab w:val="left" w:pos="1260"/>
        </w:tabs>
        <w:spacing w:line="216" w:lineRule="auto"/>
        <w:ind w:firstLine="0"/>
        <w:rPr>
          <w:b/>
          <w:spacing w:val="-6"/>
          <w:sz w:val="20"/>
        </w:rPr>
      </w:pPr>
    </w:p>
    <w:p w:rsidR="00772CC6" w:rsidRPr="00772CC6" w:rsidRDefault="00772CC6" w:rsidP="00772CC6">
      <w:pPr>
        <w:tabs>
          <w:tab w:val="left" w:pos="1260"/>
        </w:tabs>
        <w:spacing w:line="216" w:lineRule="auto"/>
        <w:ind w:firstLine="0"/>
        <w:rPr>
          <w:spacing w:val="-6"/>
          <w:sz w:val="20"/>
        </w:rPr>
      </w:pPr>
    </w:p>
    <w:p w:rsidR="003D695E" w:rsidRPr="00772CC6" w:rsidRDefault="003D695E" w:rsidP="003D695E">
      <w:pPr>
        <w:pStyle w:val="aa"/>
        <w:spacing w:line="240" w:lineRule="auto"/>
        <w:ind w:left="360"/>
        <w:rPr>
          <w:b/>
          <w:sz w:val="22"/>
          <w:szCs w:val="22"/>
        </w:rPr>
      </w:pPr>
    </w:p>
    <w:p w:rsidR="004864E8" w:rsidRPr="00772CC6" w:rsidRDefault="004864E8">
      <w:pPr>
        <w:spacing w:line="240" w:lineRule="auto"/>
        <w:ind w:firstLine="0"/>
        <w:rPr>
          <w:sz w:val="22"/>
          <w:szCs w:val="22"/>
        </w:rPr>
      </w:pPr>
    </w:p>
    <w:p w:rsidR="00772CC6" w:rsidRDefault="003D2E39">
      <w:pPr>
        <w:spacing w:line="240" w:lineRule="auto"/>
        <w:jc w:val="right"/>
        <w:rPr>
          <w:sz w:val="22"/>
          <w:szCs w:val="22"/>
        </w:rPr>
      </w:pPr>
      <w:r w:rsidRPr="00772CC6">
        <w:rPr>
          <w:sz w:val="22"/>
          <w:szCs w:val="22"/>
        </w:rPr>
        <w:t xml:space="preserve">                                                                              </w:t>
      </w:r>
    </w:p>
    <w:p w:rsidR="00772CC6" w:rsidRDefault="00772CC6">
      <w:pPr>
        <w:spacing w:line="240" w:lineRule="auto"/>
        <w:jc w:val="right"/>
        <w:rPr>
          <w:sz w:val="22"/>
          <w:szCs w:val="22"/>
        </w:rPr>
      </w:pPr>
    </w:p>
    <w:p w:rsidR="00772CC6" w:rsidRDefault="00772CC6">
      <w:pPr>
        <w:spacing w:line="240" w:lineRule="auto"/>
        <w:jc w:val="right"/>
        <w:rPr>
          <w:sz w:val="22"/>
          <w:szCs w:val="22"/>
        </w:rPr>
      </w:pPr>
    </w:p>
    <w:p w:rsidR="004864E8" w:rsidRPr="00772CC6" w:rsidRDefault="003D2E39">
      <w:pPr>
        <w:spacing w:line="240" w:lineRule="auto"/>
        <w:jc w:val="right"/>
        <w:rPr>
          <w:sz w:val="22"/>
          <w:szCs w:val="22"/>
        </w:rPr>
      </w:pPr>
      <w:r w:rsidRPr="00772CC6">
        <w:rPr>
          <w:sz w:val="22"/>
          <w:szCs w:val="22"/>
        </w:rPr>
        <w:t>Приложение № 1</w:t>
      </w:r>
    </w:p>
    <w:p w:rsidR="00772CC6" w:rsidRPr="00772CC6" w:rsidRDefault="003D2E39" w:rsidP="00772CC6">
      <w:pPr>
        <w:spacing w:line="240" w:lineRule="auto"/>
        <w:jc w:val="right"/>
        <w:rPr>
          <w:sz w:val="22"/>
          <w:szCs w:val="22"/>
        </w:rPr>
      </w:pPr>
      <w:r w:rsidRPr="00772CC6">
        <w:rPr>
          <w:sz w:val="22"/>
          <w:szCs w:val="22"/>
        </w:rPr>
        <w:t>к Договору № ______ от «__» ___ 20__ г.</w:t>
      </w:r>
    </w:p>
    <w:p w:rsidR="00772CC6" w:rsidRPr="00772CC6" w:rsidRDefault="00772CC6" w:rsidP="00772CC6">
      <w:pPr>
        <w:spacing w:line="240" w:lineRule="auto"/>
        <w:jc w:val="center"/>
        <w:rPr>
          <w:sz w:val="22"/>
          <w:szCs w:val="22"/>
        </w:rPr>
      </w:pPr>
    </w:p>
    <w:p w:rsidR="004864E8" w:rsidRPr="00772CC6" w:rsidRDefault="003D2E39" w:rsidP="00772CC6">
      <w:pPr>
        <w:spacing w:line="240" w:lineRule="auto"/>
        <w:jc w:val="center"/>
        <w:rPr>
          <w:sz w:val="22"/>
          <w:szCs w:val="22"/>
        </w:rPr>
      </w:pPr>
      <w:r w:rsidRPr="00772CC6">
        <w:rPr>
          <w:b/>
          <w:sz w:val="22"/>
          <w:szCs w:val="22"/>
        </w:rPr>
        <w:t>Технические условия</w:t>
      </w:r>
    </w:p>
    <w:p w:rsidR="004864E8" w:rsidRPr="00772CC6" w:rsidRDefault="003D2E39">
      <w:pPr>
        <w:jc w:val="center"/>
        <w:rPr>
          <w:b/>
          <w:sz w:val="22"/>
          <w:szCs w:val="22"/>
        </w:rPr>
      </w:pPr>
      <w:r w:rsidRPr="00772CC6">
        <w:rPr>
          <w:b/>
          <w:sz w:val="22"/>
          <w:szCs w:val="22"/>
        </w:rPr>
        <w:t>Прокладка систем электросвязи</w:t>
      </w:r>
    </w:p>
    <w:p w:rsidR="004864E8" w:rsidRPr="00772CC6" w:rsidRDefault="003D2E39">
      <w:pPr>
        <w:pStyle w:val="aa"/>
        <w:numPr>
          <w:ilvl w:val="0"/>
          <w:numId w:val="2"/>
        </w:numPr>
        <w:spacing w:after="200" w:line="276" w:lineRule="auto"/>
        <w:jc w:val="center"/>
        <w:rPr>
          <w:b/>
          <w:sz w:val="22"/>
          <w:szCs w:val="22"/>
        </w:rPr>
      </w:pPr>
      <w:r w:rsidRPr="00772CC6">
        <w:rPr>
          <w:b/>
          <w:sz w:val="22"/>
          <w:szCs w:val="22"/>
        </w:rPr>
        <w:t>Прокладка распределительных сетей по зданию</w:t>
      </w:r>
    </w:p>
    <w:p w:rsidR="004864E8" w:rsidRPr="00772CC6" w:rsidRDefault="003D2E39">
      <w:pPr>
        <w:pStyle w:val="aa"/>
        <w:numPr>
          <w:ilvl w:val="0"/>
          <w:numId w:val="3"/>
        </w:numPr>
        <w:spacing w:after="200" w:line="276" w:lineRule="auto"/>
        <w:jc w:val="left"/>
        <w:rPr>
          <w:sz w:val="22"/>
          <w:szCs w:val="22"/>
        </w:rPr>
      </w:pPr>
      <w:proofErr w:type="gramStart"/>
      <w:r w:rsidRPr="00772CC6">
        <w:rPr>
          <w:sz w:val="22"/>
          <w:szCs w:val="22"/>
        </w:rPr>
        <w:t>Магистральные  и</w:t>
      </w:r>
      <w:proofErr w:type="gramEnd"/>
      <w:r w:rsidRPr="00772CC6">
        <w:rPr>
          <w:sz w:val="22"/>
          <w:szCs w:val="22"/>
        </w:rPr>
        <w:t xml:space="preserve">  распределительные  участки   сетей   систем   электросвязи   в   жилых   и общественных зданиях следует прокладывать в  лестничных  клетках,  коридорах,  чердаках,  подпольях, технических этажах и других помещениях, доступных  для  обслуживающего  персонала  в  любое  время суток.</w:t>
      </w:r>
    </w:p>
    <w:p w:rsidR="004864E8" w:rsidRPr="00772CC6" w:rsidRDefault="003D2E39">
      <w:pPr>
        <w:pStyle w:val="aa"/>
        <w:numPr>
          <w:ilvl w:val="0"/>
          <w:numId w:val="3"/>
        </w:numPr>
        <w:spacing w:after="200" w:line="276" w:lineRule="auto"/>
        <w:jc w:val="left"/>
        <w:rPr>
          <w:sz w:val="22"/>
          <w:szCs w:val="22"/>
        </w:rPr>
      </w:pPr>
      <w:r w:rsidRPr="00772CC6">
        <w:rPr>
          <w:sz w:val="22"/>
          <w:szCs w:val="22"/>
        </w:rPr>
        <w:t xml:space="preserve">Прокладку    кабелей    сетей    систем    электросвязи    в тех подпольях и подвалах </w:t>
      </w:r>
      <w:proofErr w:type="gramStart"/>
      <w:r w:rsidRPr="00772CC6">
        <w:rPr>
          <w:sz w:val="22"/>
          <w:szCs w:val="22"/>
        </w:rPr>
        <w:t>необходимо  предусматривать</w:t>
      </w:r>
      <w:proofErr w:type="gramEnd"/>
      <w:r w:rsidRPr="00772CC6">
        <w:rPr>
          <w:sz w:val="22"/>
          <w:szCs w:val="22"/>
        </w:rPr>
        <w:t xml:space="preserve">  на  кабельных  лотках,  при этом  лотки  для  указанных  сетей  следует  прокладывать  под  лотками  для  прокладки   электрических кабелей.  Допускается совместная прокладка кабелей различных систем электросвязи на </w:t>
      </w:r>
      <w:proofErr w:type="gramStart"/>
      <w:r w:rsidRPr="00772CC6">
        <w:rPr>
          <w:sz w:val="22"/>
          <w:szCs w:val="22"/>
        </w:rPr>
        <w:t>одной  полке</w:t>
      </w:r>
      <w:proofErr w:type="gramEnd"/>
      <w:r w:rsidRPr="00772CC6">
        <w:rPr>
          <w:sz w:val="22"/>
          <w:szCs w:val="22"/>
        </w:rPr>
        <w:t>,  а также прокладка кабелей на отдельных участках вне лотков в ПВХ-трубах.</w:t>
      </w:r>
    </w:p>
    <w:p w:rsidR="004864E8" w:rsidRPr="00772CC6" w:rsidRDefault="003D2E39">
      <w:pPr>
        <w:pStyle w:val="aa"/>
        <w:numPr>
          <w:ilvl w:val="0"/>
          <w:numId w:val="3"/>
        </w:numPr>
        <w:spacing w:after="200" w:line="276" w:lineRule="auto"/>
        <w:jc w:val="left"/>
        <w:rPr>
          <w:sz w:val="22"/>
          <w:szCs w:val="22"/>
        </w:rPr>
      </w:pPr>
      <w:r w:rsidRPr="00772CC6">
        <w:rPr>
          <w:sz w:val="22"/>
          <w:szCs w:val="22"/>
        </w:rPr>
        <w:t>Прокладку    в    техническом    подполье    неэкранированных    кабелей    сети     городской радиотрансляции следует предусматривать в стальных трубах.</w:t>
      </w:r>
    </w:p>
    <w:p w:rsidR="004864E8" w:rsidRPr="00772CC6" w:rsidRDefault="003D2E39">
      <w:pPr>
        <w:pStyle w:val="aa"/>
        <w:numPr>
          <w:ilvl w:val="0"/>
          <w:numId w:val="3"/>
        </w:numPr>
        <w:spacing w:after="200" w:line="276" w:lineRule="auto"/>
        <w:jc w:val="left"/>
        <w:rPr>
          <w:sz w:val="22"/>
          <w:szCs w:val="22"/>
        </w:rPr>
      </w:pPr>
      <w:r w:rsidRPr="00772CC6">
        <w:rPr>
          <w:sz w:val="22"/>
          <w:szCs w:val="22"/>
        </w:rPr>
        <w:t xml:space="preserve">Верхний ряд кабельных лотков следует </w:t>
      </w:r>
      <w:proofErr w:type="gramStart"/>
      <w:r w:rsidRPr="00772CC6">
        <w:rPr>
          <w:sz w:val="22"/>
          <w:szCs w:val="22"/>
        </w:rPr>
        <w:t>располагать  так</w:t>
      </w:r>
      <w:proofErr w:type="gramEnd"/>
      <w:r w:rsidRPr="00772CC6">
        <w:rPr>
          <w:sz w:val="22"/>
          <w:szCs w:val="22"/>
        </w:rPr>
        <w:t>,  чтобы  расстояние  в  свету  между лотками сетей электросвязи и перекрытием или лотками силовых кабелей было  не  менее  150  мм.  При этом полезная длина полки для установки лотков должна быть не более 600 мм.</w:t>
      </w:r>
    </w:p>
    <w:p w:rsidR="004864E8" w:rsidRPr="00772CC6" w:rsidRDefault="003D2E39">
      <w:pPr>
        <w:pStyle w:val="aa"/>
        <w:numPr>
          <w:ilvl w:val="0"/>
          <w:numId w:val="3"/>
        </w:numPr>
        <w:spacing w:after="200" w:line="276" w:lineRule="auto"/>
        <w:jc w:val="left"/>
        <w:rPr>
          <w:sz w:val="22"/>
          <w:szCs w:val="22"/>
        </w:rPr>
      </w:pPr>
      <w:proofErr w:type="gramStart"/>
      <w:r w:rsidRPr="00772CC6">
        <w:rPr>
          <w:sz w:val="22"/>
          <w:szCs w:val="22"/>
        </w:rPr>
        <w:t>Кабели  и</w:t>
      </w:r>
      <w:proofErr w:type="gramEnd"/>
      <w:r w:rsidRPr="00772CC6">
        <w:rPr>
          <w:sz w:val="22"/>
          <w:szCs w:val="22"/>
        </w:rPr>
        <w:t xml:space="preserve">  провода  на  лотках   допускается   прокладывать   пучками   и   многослойно   при соблюдении следующих условий:</w:t>
      </w:r>
    </w:p>
    <w:p w:rsidR="004864E8" w:rsidRPr="00772CC6" w:rsidRDefault="003D2E39">
      <w:pPr>
        <w:pStyle w:val="aa"/>
        <w:numPr>
          <w:ilvl w:val="0"/>
          <w:numId w:val="4"/>
        </w:numPr>
        <w:spacing w:after="200" w:line="276" w:lineRule="auto"/>
        <w:jc w:val="left"/>
        <w:rPr>
          <w:sz w:val="22"/>
          <w:szCs w:val="22"/>
        </w:rPr>
      </w:pPr>
      <w:r w:rsidRPr="00772CC6">
        <w:rPr>
          <w:sz w:val="22"/>
          <w:szCs w:val="22"/>
        </w:rPr>
        <w:t>наружный диаметр пучка кабелей или проводов должен быть не более 100 мм;</w:t>
      </w:r>
    </w:p>
    <w:p w:rsidR="004864E8" w:rsidRPr="00772CC6" w:rsidRDefault="003D2E39">
      <w:pPr>
        <w:pStyle w:val="aa"/>
        <w:numPr>
          <w:ilvl w:val="0"/>
          <w:numId w:val="4"/>
        </w:numPr>
        <w:spacing w:after="200" w:line="276" w:lineRule="auto"/>
        <w:jc w:val="left"/>
        <w:rPr>
          <w:sz w:val="22"/>
          <w:szCs w:val="22"/>
        </w:rPr>
      </w:pPr>
      <w:r w:rsidRPr="00772CC6">
        <w:rPr>
          <w:sz w:val="22"/>
          <w:szCs w:val="22"/>
        </w:rPr>
        <w:t>высота слоев на одном лотке не должна превышать 100 мм;</w:t>
      </w:r>
    </w:p>
    <w:p w:rsidR="004864E8" w:rsidRPr="00772CC6" w:rsidRDefault="003D2E39">
      <w:pPr>
        <w:pStyle w:val="aa"/>
        <w:numPr>
          <w:ilvl w:val="0"/>
          <w:numId w:val="4"/>
        </w:numPr>
        <w:spacing w:after="200" w:line="276" w:lineRule="auto"/>
        <w:jc w:val="left"/>
        <w:rPr>
          <w:sz w:val="22"/>
          <w:szCs w:val="22"/>
        </w:rPr>
      </w:pPr>
      <w:r w:rsidRPr="00772CC6">
        <w:rPr>
          <w:sz w:val="22"/>
          <w:szCs w:val="22"/>
        </w:rPr>
        <w:t xml:space="preserve">на </w:t>
      </w:r>
      <w:proofErr w:type="gramStart"/>
      <w:r w:rsidRPr="00772CC6">
        <w:rPr>
          <w:sz w:val="22"/>
          <w:szCs w:val="22"/>
        </w:rPr>
        <w:t>основных  направлениях</w:t>
      </w:r>
      <w:proofErr w:type="gramEnd"/>
      <w:r w:rsidRPr="00772CC6">
        <w:rPr>
          <w:sz w:val="22"/>
          <w:szCs w:val="22"/>
        </w:rPr>
        <w:t xml:space="preserve">  кабельных  трасс  следует  предусматривать  запас  емкости  лотка  не менее 20% для возможной прокладки дополнительных кабелей.</w:t>
      </w:r>
    </w:p>
    <w:p w:rsidR="004864E8" w:rsidRPr="00772CC6" w:rsidRDefault="003D2E39">
      <w:pPr>
        <w:pStyle w:val="aa"/>
        <w:numPr>
          <w:ilvl w:val="0"/>
          <w:numId w:val="3"/>
        </w:numPr>
        <w:spacing w:after="200" w:line="276" w:lineRule="auto"/>
        <w:jc w:val="left"/>
        <w:rPr>
          <w:sz w:val="22"/>
          <w:szCs w:val="22"/>
        </w:rPr>
      </w:pPr>
      <w:proofErr w:type="gramStart"/>
      <w:r w:rsidRPr="00772CC6">
        <w:rPr>
          <w:sz w:val="22"/>
          <w:szCs w:val="22"/>
        </w:rPr>
        <w:t>Вводы  кабеля</w:t>
      </w:r>
      <w:proofErr w:type="gramEnd"/>
      <w:r w:rsidRPr="00772CC6">
        <w:rPr>
          <w:sz w:val="22"/>
          <w:szCs w:val="22"/>
        </w:rPr>
        <w:t xml:space="preserve">  в  технические  помещения  систем  электросвязи  из  технического  подполья следует  выполнять  через  гильзы  из  металлических  труб  или  специальные  проемы.   Вводы   кабеля необходимо герметизировать.</w:t>
      </w:r>
    </w:p>
    <w:p w:rsidR="004864E8" w:rsidRPr="00772CC6" w:rsidRDefault="003D2E39">
      <w:pPr>
        <w:pStyle w:val="aa"/>
        <w:numPr>
          <w:ilvl w:val="0"/>
          <w:numId w:val="3"/>
        </w:numPr>
        <w:spacing w:after="200" w:line="276" w:lineRule="auto"/>
        <w:jc w:val="left"/>
        <w:rPr>
          <w:sz w:val="22"/>
          <w:szCs w:val="22"/>
        </w:rPr>
      </w:pPr>
      <w:proofErr w:type="gramStart"/>
      <w:r w:rsidRPr="00772CC6">
        <w:rPr>
          <w:sz w:val="22"/>
          <w:szCs w:val="22"/>
        </w:rPr>
        <w:t>Стояки,  полки</w:t>
      </w:r>
      <w:proofErr w:type="gramEnd"/>
      <w:r w:rsidRPr="00772CC6">
        <w:rPr>
          <w:sz w:val="22"/>
          <w:szCs w:val="22"/>
        </w:rPr>
        <w:t>,  плинтуса  и  трубы  для  магистральных  участков  распределительных  сетей систем  электросвязи  следует  прокладывать  в  пределах   лестнично-лифтовых   узлов,   в   коридорах, чердаках, тех. подпольях,  технических  этажах  и  других  помещениях,  доступных  для  обслуживающего персонала в любое время суток.</w:t>
      </w:r>
    </w:p>
    <w:p w:rsidR="004864E8" w:rsidRPr="00772CC6" w:rsidRDefault="003D2E39">
      <w:pPr>
        <w:pStyle w:val="aa"/>
        <w:numPr>
          <w:ilvl w:val="0"/>
          <w:numId w:val="3"/>
        </w:numPr>
        <w:spacing w:after="200" w:line="276" w:lineRule="auto"/>
        <w:jc w:val="left"/>
        <w:rPr>
          <w:sz w:val="22"/>
          <w:szCs w:val="22"/>
        </w:rPr>
      </w:pPr>
      <w:r w:rsidRPr="00772CC6">
        <w:rPr>
          <w:sz w:val="22"/>
          <w:szCs w:val="22"/>
        </w:rPr>
        <w:t xml:space="preserve">Распределительные </w:t>
      </w:r>
      <w:proofErr w:type="gramStart"/>
      <w:r w:rsidRPr="00772CC6">
        <w:rPr>
          <w:sz w:val="22"/>
          <w:szCs w:val="22"/>
        </w:rPr>
        <w:t>сети  систем</w:t>
      </w:r>
      <w:proofErr w:type="gramEnd"/>
      <w:r w:rsidRPr="00772CC6">
        <w:rPr>
          <w:sz w:val="22"/>
          <w:szCs w:val="22"/>
        </w:rPr>
        <w:t xml:space="preserve">  коммерческих  операторов  допускается  прокладывать  в каналах  слаботочных  стояков,  предусмотренных  для  обязательных  социальных  сетей  электросвязи, только  по  согласованию  с  эксплуатирующей  организацией  этих  сетей,  при   возможности   прокладки кабелей без нарушения требований пункта настоящего свода правил.</w:t>
      </w:r>
    </w:p>
    <w:p w:rsidR="004864E8" w:rsidRPr="00772CC6" w:rsidRDefault="003D2E39">
      <w:pPr>
        <w:pStyle w:val="aa"/>
        <w:numPr>
          <w:ilvl w:val="0"/>
          <w:numId w:val="3"/>
        </w:numPr>
        <w:spacing w:after="200" w:line="276" w:lineRule="auto"/>
        <w:jc w:val="left"/>
        <w:rPr>
          <w:sz w:val="22"/>
          <w:szCs w:val="22"/>
        </w:rPr>
      </w:pPr>
      <w:proofErr w:type="gramStart"/>
      <w:r w:rsidRPr="00772CC6">
        <w:rPr>
          <w:sz w:val="22"/>
          <w:szCs w:val="22"/>
        </w:rPr>
        <w:t>Металлические  шкафы</w:t>
      </w:r>
      <w:proofErr w:type="gramEnd"/>
      <w:r w:rsidRPr="00772CC6">
        <w:rPr>
          <w:sz w:val="22"/>
          <w:szCs w:val="22"/>
        </w:rPr>
        <w:t xml:space="preserve">,  каркасы  и  другие  металлоконструкции,  на  которых  установлено оборудование напряжением выше 42  В  переменного  тока,  должны  иметь  защитное  </w:t>
      </w:r>
      <w:proofErr w:type="spellStart"/>
      <w:r w:rsidRPr="00772CC6">
        <w:rPr>
          <w:sz w:val="22"/>
          <w:szCs w:val="22"/>
        </w:rPr>
        <w:t>зануление</w:t>
      </w:r>
      <w:proofErr w:type="spellEnd"/>
      <w:r w:rsidRPr="00772CC6">
        <w:rPr>
          <w:sz w:val="22"/>
          <w:szCs w:val="22"/>
        </w:rPr>
        <w:t xml:space="preserve">  путем соединения с нулевой жилой электрической сети напряжением 380/220 В.</w:t>
      </w:r>
    </w:p>
    <w:p w:rsidR="004864E8" w:rsidRPr="00772CC6" w:rsidRDefault="003D2E39">
      <w:pPr>
        <w:pStyle w:val="aa"/>
        <w:numPr>
          <w:ilvl w:val="0"/>
          <w:numId w:val="3"/>
        </w:numPr>
        <w:spacing w:after="200" w:line="276" w:lineRule="auto"/>
        <w:jc w:val="left"/>
        <w:rPr>
          <w:sz w:val="22"/>
          <w:szCs w:val="22"/>
        </w:rPr>
      </w:pPr>
      <w:r w:rsidRPr="00772CC6">
        <w:rPr>
          <w:sz w:val="22"/>
          <w:szCs w:val="22"/>
        </w:rPr>
        <w:t xml:space="preserve"> Шкафы, </w:t>
      </w:r>
      <w:proofErr w:type="gramStart"/>
      <w:r w:rsidRPr="00772CC6">
        <w:rPr>
          <w:sz w:val="22"/>
          <w:szCs w:val="22"/>
        </w:rPr>
        <w:t>каркасы  и</w:t>
      </w:r>
      <w:proofErr w:type="gramEnd"/>
      <w:r w:rsidRPr="00772CC6">
        <w:rPr>
          <w:sz w:val="22"/>
          <w:szCs w:val="22"/>
        </w:rPr>
        <w:t xml:space="preserve">  другие  конструкции с оборудованием,  должны быть промаркированы  с указанием наименования организации, контактным  телефоном,  ответственным лицом, установленным оборудованием.</w:t>
      </w:r>
    </w:p>
    <w:p w:rsidR="004864E8" w:rsidRPr="00772CC6" w:rsidRDefault="004864E8">
      <w:pPr>
        <w:pStyle w:val="aa"/>
        <w:ind w:left="360"/>
        <w:rPr>
          <w:sz w:val="22"/>
          <w:szCs w:val="22"/>
        </w:rPr>
      </w:pPr>
    </w:p>
    <w:p w:rsidR="004864E8" w:rsidRPr="00772CC6" w:rsidRDefault="003D2E39">
      <w:pPr>
        <w:pStyle w:val="aa"/>
        <w:numPr>
          <w:ilvl w:val="0"/>
          <w:numId w:val="5"/>
        </w:numPr>
        <w:spacing w:after="200" w:line="276" w:lineRule="auto"/>
        <w:ind w:left="284" w:hanging="284"/>
        <w:jc w:val="center"/>
        <w:rPr>
          <w:b/>
          <w:sz w:val="22"/>
          <w:szCs w:val="22"/>
        </w:rPr>
      </w:pPr>
      <w:r w:rsidRPr="00772CC6">
        <w:rPr>
          <w:b/>
          <w:sz w:val="22"/>
          <w:szCs w:val="22"/>
        </w:rPr>
        <w:t>Прокладка абонентских сетей</w:t>
      </w:r>
    </w:p>
    <w:p w:rsidR="004864E8" w:rsidRPr="00772CC6" w:rsidRDefault="003D2E39">
      <w:pPr>
        <w:pStyle w:val="aa"/>
        <w:numPr>
          <w:ilvl w:val="0"/>
          <w:numId w:val="6"/>
        </w:numPr>
        <w:spacing w:after="200" w:line="276" w:lineRule="auto"/>
        <w:ind w:left="284" w:hanging="284"/>
        <w:jc w:val="left"/>
        <w:rPr>
          <w:sz w:val="22"/>
          <w:szCs w:val="22"/>
        </w:rPr>
      </w:pPr>
      <w:r w:rsidRPr="00772CC6">
        <w:rPr>
          <w:sz w:val="22"/>
          <w:szCs w:val="22"/>
        </w:rPr>
        <w:t xml:space="preserve">Кабели и провода абонентских сетей </w:t>
      </w:r>
      <w:proofErr w:type="gramStart"/>
      <w:r w:rsidRPr="00772CC6">
        <w:rPr>
          <w:sz w:val="22"/>
          <w:szCs w:val="22"/>
        </w:rPr>
        <w:t>следует  прокладывать</w:t>
      </w:r>
      <w:proofErr w:type="gramEnd"/>
      <w:r w:rsidRPr="00772CC6">
        <w:rPr>
          <w:sz w:val="22"/>
          <w:szCs w:val="22"/>
        </w:rPr>
        <w:t xml:space="preserve">  по  специальным  конструкциям или непосредственно по стенам зданий.</w:t>
      </w:r>
    </w:p>
    <w:p w:rsidR="004864E8" w:rsidRPr="00772CC6" w:rsidRDefault="003D2E39">
      <w:pPr>
        <w:pStyle w:val="aa"/>
        <w:numPr>
          <w:ilvl w:val="0"/>
          <w:numId w:val="6"/>
        </w:numPr>
        <w:spacing w:after="200" w:line="276" w:lineRule="auto"/>
        <w:ind w:left="284" w:hanging="284"/>
        <w:jc w:val="left"/>
        <w:rPr>
          <w:sz w:val="22"/>
          <w:szCs w:val="22"/>
        </w:rPr>
      </w:pPr>
      <w:proofErr w:type="gramStart"/>
      <w:r w:rsidRPr="00772CC6">
        <w:rPr>
          <w:sz w:val="22"/>
          <w:szCs w:val="22"/>
        </w:rPr>
        <w:t>По  стенам</w:t>
      </w:r>
      <w:proofErr w:type="gramEnd"/>
      <w:r w:rsidRPr="00772CC6">
        <w:rPr>
          <w:sz w:val="22"/>
          <w:szCs w:val="22"/>
        </w:rPr>
        <w:t xml:space="preserve">  зданий  допускается  прокладка  одиночных  кабелей,  проводов  или  небольших пакетов. Трасса их прокладки должна быть параллельна архитектурным линиям помещения.</w:t>
      </w:r>
    </w:p>
    <w:p w:rsidR="004864E8" w:rsidRPr="00772CC6" w:rsidRDefault="003D2E39">
      <w:pPr>
        <w:pStyle w:val="aa"/>
        <w:numPr>
          <w:ilvl w:val="0"/>
          <w:numId w:val="6"/>
        </w:numPr>
        <w:spacing w:after="200" w:line="276" w:lineRule="auto"/>
        <w:ind w:left="284" w:hanging="284"/>
        <w:jc w:val="left"/>
        <w:rPr>
          <w:sz w:val="22"/>
          <w:szCs w:val="22"/>
        </w:rPr>
      </w:pPr>
      <w:r w:rsidRPr="00772CC6">
        <w:rPr>
          <w:sz w:val="22"/>
          <w:szCs w:val="22"/>
        </w:rPr>
        <w:lastRenderedPageBreak/>
        <w:t xml:space="preserve">Открытую прокладку кабелей и проводов </w:t>
      </w:r>
      <w:proofErr w:type="gramStart"/>
      <w:r w:rsidRPr="00772CC6">
        <w:rPr>
          <w:sz w:val="22"/>
          <w:szCs w:val="22"/>
        </w:rPr>
        <w:t>по  внутренним</w:t>
      </w:r>
      <w:proofErr w:type="gramEnd"/>
      <w:r w:rsidRPr="00772CC6">
        <w:rPr>
          <w:sz w:val="22"/>
          <w:szCs w:val="22"/>
        </w:rPr>
        <w:t xml:space="preserve">  стенам  необходимо  выполнять  на высоте не менее 2,3 м от пола и 0,1 м от потолка.</w:t>
      </w:r>
    </w:p>
    <w:p w:rsidR="004864E8" w:rsidRPr="00772CC6" w:rsidRDefault="003D2E39">
      <w:pPr>
        <w:pStyle w:val="aa"/>
        <w:numPr>
          <w:ilvl w:val="0"/>
          <w:numId w:val="6"/>
        </w:numPr>
        <w:spacing w:after="200" w:line="276" w:lineRule="auto"/>
        <w:ind w:left="284" w:hanging="284"/>
        <w:jc w:val="left"/>
        <w:rPr>
          <w:sz w:val="22"/>
          <w:szCs w:val="22"/>
        </w:rPr>
      </w:pPr>
      <w:r w:rsidRPr="00772CC6">
        <w:rPr>
          <w:sz w:val="22"/>
          <w:szCs w:val="22"/>
        </w:rPr>
        <w:t xml:space="preserve">Кабели и провода на высоте до 2,3 м от </w:t>
      </w:r>
      <w:proofErr w:type="gramStart"/>
      <w:r w:rsidRPr="00772CC6">
        <w:rPr>
          <w:sz w:val="22"/>
          <w:szCs w:val="22"/>
        </w:rPr>
        <w:t>пола,  а</w:t>
      </w:r>
      <w:proofErr w:type="gramEnd"/>
      <w:r w:rsidRPr="00772CC6">
        <w:rPr>
          <w:sz w:val="22"/>
          <w:szCs w:val="22"/>
        </w:rPr>
        <w:t xml:space="preserve">  также  в  местах,  где  возможны  нарушения исправности проводки, должны быть защищены от механических повреждений стальными желобами или угловой   сталью,   а   в   местах,   не   связанных   с   постоянным   пребыванием   людей,   проложены   в пластмассовых трубах или в </w:t>
      </w:r>
      <w:proofErr w:type="spellStart"/>
      <w:r w:rsidRPr="00772CC6">
        <w:rPr>
          <w:sz w:val="22"/>
          <w:szCs w:val="22"/>
        </w:rPr>
        <w:t>металлорукавах</w:t>
      </w:r>
      <w:proofErr w:type="spellEnd"/>
      <w:r w:rsidRPr="00772CC6">
        <w:rPr>
          <w:sz w:val="22"/>
          <w:szCs w:val="22"/>
        </w:rPr>
        <w:t xml:space="preserve"> и иметь маркировку .</w:t>
      </w:r>
    </w:p>
    <w:p w:rsidR="004864E8" w:rsidRPr="00772CC6" w:rsidRDefault="003D2E39">
      <w:pPr>
        <w:pStyle w:val="aa"/>
        <w:numPr>
          <w:ilvl w:val="0"/>
          <w:numId w:val="6"/>
        </w:numPr>
        <w:spacing w:after="200" w:line="276" w:lineRule="auto"/>
        <w:ind w:left="284" w:hanging="284"/>
        <w:jc w:val="left"/>
        <w:rPr>
          <w:sz w:val="22"/>
          <w:szCs w:val="22"/>
        </w:rPr>
      </w:pPr>
      <w:r w:rsidRPr="00772CC6">
        <w:rPr>
          <w:sz w:val="22"/>
          <w:szCs w:val="22"/>
        </w:rPr>
        <w:t xml:space="preserve">При </w:t>
      </w:r>
      <w:proofErr w:type="gramStart"/>
      <w:r w:rsidRPr="00772CC6">
        <w:rPr>
          <w:sz w:val="22"/>
          <w:szCs w:val="22"/>
        </w:rPr>
        <w:t>прокладке  кабелей</w:t>
      </w:r>
      <w:proofErr w:type="gramEnd"/>
      <w:r w:rsidRPr="00772CC6">
        <w:rPr>
          <w:sz w:val="22"/>
          <w:szCs w:val="22"/>
        </w:rPr>
        <w:t xml:space="preserve">  в  трубах  в  местах  ответвлений  и  соединений  трубных  проводок следует устанавливать коробки или протяжные ящики.</w:t>
      </w:r>
    </w:p>
    <w:p w:rsidR="004864E8" w:rsidRPr="00772CC6" w:rsidRDefault="003D2E39">
      <w:pPr>
        <w:pStyle w:val="aa"/>
        <w:numPr>
          <w:ilvl w:val="0"/>
          <w:numId w:val="6"/>
        </w:numPr>
        <w:spacing w:after="200" w:line="276" w:lineRule="auto"/>
        <w:ind w:left="284" w:hanging="284"/>
        <w:jc w:val="left"/>
        <w:rPr>
          <w:sz w:val="22"/>
          <w:szCs w:val="22"/>
        </w:rPr>
      </w:pPr>
      <w:r w:rsidRPr="00772CC6">
        <w:rPr>
          <w:sz w:val="22"/>
          <w:szCs w:val="22"/>
        </w:rPr>
        <w:t xml:space="preserve">В электротехнических плинтусах </w:t>
      </w:r>
      <w:proofErr w:type="gramStart"/>
      <w:r w:rsidRPr="00772CC6">
        <w:rPr>
          <w:sz w:val="22"/>
          <w:szCs w:val="22"/>
        </w:rPr>
        <w:t>разрешается  совместная</w:t>
      </w:r>
      <w:proofErr w:type="gramEnd"/>
      <w:r w:rsidRPr="00772CC6">
        <w:rPr>
          <w:sz w:val="22"/>
          <w:szCs w:val="22"/>
        </w:rPr>
        <w:t xml:space="preserve">  прокладка  сетей  электросвязи  и электропроводки напряжением 220 В. При этом провода и кабели </w:t>
      </w:r>
      <w:proofErr w:type="gramStart"/>
      <w:r w:rsidRPr="00772CC6">
        <w:rPr>
          <w:sz w:val="22"/>
          <w:szCs w:val="22"/>
        </w:rPr>
        <w:t>электросвязи  должны</w:t>
      </w:r>
      <w:proofErr w:type="gramEnd"/>
      <w:r w:rsidRPr="00772CC6">
        <w:rPr>
          <w:sz w:val="22"/>
          <w:szCs w:val="22"/>
        </w:rPr>
        <w:t xml:space="preserve">  быть  отделены от электропроводки перегородкой или проложены по отдельным полкам.</w:t>
      </w:r>
    </w:p>
    <w:p w:rsidR="004864E8" w:rsidRPr="00772CC6" w:rsidRDefault="003D2E39">
      <w:pPr>
        <w:pStyle w:val="aa"/>
        <w:numPr>
          <w:ilvl w:val="0"/>
          <w:numId w:val="6"/>
        </w:numPr>
        <w:spacing w:after="200" w:line="276" w:lineRule="auto"/>
        <w:ind w:left="284" w:hanging="284"/>
        <w:jc w:val="left"/>
        <w:rPr>
          <w:sz w:val="22"/>
          <w:szCs w:val="22"/>
        </w:rPr>
      </w:pPr>
      <w:r w:rsidRPr="00772CC6">
        <w:rPr>
          <w:sz w:val="22"/>
          <w:szCs w:val="22"/>
        </w:rPr>
        <w:t xml:space="preserve">Прокладку абонентских </w:t>
      </w:r>
      <w:proofErr w:type="gramStart"/>
      <w:r w:rsidRPr="00772CC6">
        <w:rPr>
          <w:sz w:val="22"/>
          <w:szCs w:val="22"/>
        </w:rPr>
        <w:t>сетей  в</w:t>
      </w:r>
      <w:proofErr w:type="gramEnd"/>
      <w:r w:rsidRPr="00772CC6">
        <w:rPr>
          <w:sz w:val="22"/>
          <w:szCs w:val="22"/>
        </w:rPr>
        <w:t xml:space="preserve">  жилых  зданиях  от  этажных  шкафов  до  квартиры  следует предусматривать в электротехнических коробах, плинтусах или каналах строительных  конструкций,  при этом число каналов в коробах и  плинтусах  должно  быть  не  менее  двух.  </w:t>
      </w:r>
      <w:proofErr w:type="gramStart"/>
      <w:r w:rsidRPr="00772CC6">
        <w:rPr>
          <w:sz w:val="22"/>
          <w:szCs w:val="22"/>
        </w:rPr>
        <w:t>Допускается  прокладка</w:t>
      </w:r>
      <w:proofErr w:type="gramEnd"/>
      <w:r w:rsidRPr="00772CC6">
        <w:rPr>
          <w:sz w:val="22"/>
          <w:szCs w:val="22"/>
        </w:rPr>
        <w:t xml:space="preserve">  этих сетей в трубах в подготовке пола.</w:t>
      </w:r>
    </w:p>
    <w:p w:rsidR="004864E8" w:rsidRPr="00772CC6" w:rsidRDefault="003D2E39">
      <w:pPr>
        <w:pStyle w:val="aa"/>
        <w:numPr>
          <w:ilvl w:val="0"/>
          <w:numId w:val="6"/>
        </w:numPr>
        <w:spacing w:after="200" w:line="276" w:lineRule="auto"/>
        <w:ind w:left="284" w:hanging="284"/>
        <w:jc w:val="left"/>
        <w:rPr>
          <w:sz w:val="22"/>
          <w:szCs w:val="22"/>
        </w:rPr>
      </w:pPr>
      <w:r w:rsidRPr="00772CC6">
        <w:rPr>
          <w:sz w:val="22"/>
          <w:szCs w:val="22"/>
        </w:rPr>
        <w:t xml:space="preserve">Абонентскую сеть внутри квартир допускается прокладывать открыто </w:t>
      </w:r>
      <w:proofErr w:type="gramStart"/>
      <w:r w:rsidRPr="00772CC6">
        <w:rPr>
          <w:sz w:val="22"/>
          <w:szCs w:val="22"/>
        </w:rPr>
        <w:t>по  стенам</w:t>
      </w:r>
      <w:proofErr w:type="gramEnd"/>
      <w:r w:rsidRPr="00772CC6">
        <w:rPr>
          <w:sz w:val="22"/>
          <w:szCs w:val="22"/>
        </w:rPr>
        <w:t>,  плинтусам, наличникам, по согласованию с заказчиком.</w:t>
      </w:r>
    </w:p>
    <w:p w:rsidR="004864E8" w:rsidRPr="00772CC6" w:rsidRDefault="004864E8">
      <w:pPr>
        <w:pStyle w:val="ConsPlusNormal"/>
        <w:widowControl/>
        <w:tabs>
          <w:tab w:val="left" w:pos="5940"/>
        </w:tabs>
        <w:spacing w:line="252" w:lineRule="auto"/>
        <w:ind w:firstLine="0"/>
        <w:rPr>
          <w:rFonts w:ascii="Times New Roman" w:hAnsi="Times New Roman"/>
          <w:spacing w:val="-4"/>
          <w:sz w:val="22"/>
          <w:szCs w:val="22"/>
        </w:rPr>
      </w:pPr>
    </w:p>
    <w:p w:rsidR="004864E8" w:rsidRPr="00772CC6" w:rsidRDefault="004864E8">
      <w:pPr>
        <w:pStyle w:val="ConsPlusNormal"/>
        <w:widowControl/>
        <w:tabs>
          <w:tab w:val="left" w:pos="5940"/>
        </w:tabs>
        <w:spacing w:line="252" w:lineRule="auto"/>
        <w:ind w:firstLine="0"/>
        <w:jc w:val="center"/>
        <w:rPr>
          <w:rFonts w:ascii="Times New Roman" w:hAnsi="Times New Roman"/>
          <w:spacing w:val="-4"/>
          <w:sz w:val="22"/>
          <w:szCs w:val="22"/>
        </w:rPr>
      </w:pPr>
    </w:p>
    <w:p w:rsidR="004864E8" w:rsidRPr="00772CC6" w:rsidRDefault="004864E8">
      <w:pPr>
        <w:pStyle w:val="ConsPlusNormal"/>
        <w:widowControl/>
        <w:tabs>
          <w:tab w:val="left" w:pos="5940"/>
        </w:tabs>
        <w:spacing w:line="252" w:lineRule="auto"/>
        <w:ind w:firstLine="0"/>
        <w:jc w:val="center"/>
        <w:rPr>
          <w:rFonts w:ascii="Times New Roman" w:hAnsi="Times New Roman"/>
          <w:spacing w:val="-4"/>
          <w:sz w:val="22"/>
          <w:szCs w:val="22"/>
        </w:rPr>
      </w:pPr>
    </w:p>
    <w:p w:rsidR="004864E8" w:rsidRPr="00772CC6" w:rsidRDefault="004864E8">
      <w:pPr>
        <w:pStyle w:val="ConsPlusNormal"/>
        <w:widowControl/>
        <w:tabs>
          <w:tab w:val="left" w:pos="5940"/>
        </w:tabs>
        <w:spacing w:line="252" w:lineRule="auto"/>
        <w:ind w:firstLine="0"/>
        <w:jc w:val="center"/>
        <w:rPr>
          <w:rFonts w:ascii="Times New Roman" w:hAnsi="Times New Roman"/>
          <w:spacing w:val="-4"/>
          <w:sz w:val="22"/>
          <w:szCs w:val="22"/>
        </w:rPr>
      </w:pPr>
    </w:p>
    <w:p w:rsidR="004864E8" w:rsidRPr="00772CC6" w:rsidRDefault="004864E8">
      <w:pPr>
        <w:pStyle w:val="ConsPlusNormal"/>
        <w:widowControl/>
        <w:tabs>
          <w:tab w:val="left" w:pos="5940"/>
        </w:tabs>
        <w:spacing w:line="252" w:lineRule="auto"/>
        <w:ind w:firstLine="0"/>
        <w:jc w:val="center"/>
        <w:rPr>
          <w:rFonts w:ascii="Times New Roman" w:hAnsi="Times New Roman"/>
          <w:spacing w:val="-4"/>
          <w:sz w:val="22"/>
          <w:szCs w:val="22"/>
        </w:rPr>
      </w:pPr>
    </w:p>
    <w:p w:rsidR="004864E8" w:rsidRPr="00772CC6" w:rsidRDefault="004864E8">
      <w:pPr>
        <w:pStyle w:val="ConsPlusNormal"/>
        <w:widowControl/>
        <w:tabs>
          <w:tab w:val="left" w:pos="5940"/>
        </w:tabs>
        <w:spacing w:line="252" w:lineRule="auto"/>
        <w:ind w:firstLine="0"/>
        <w:jc w:val="center"/>
        <w:rPr>
          <w:rFonts w:ascii="Times New Roman" w:hAnsi="Times New Roman"/>
          <w:spacing w:val="-4"/>
          <w:sz w:val="22"/>
          <w:szCs w:val="22"/>
        </w:rPr>
      </w:pPr>
    </w:p>
    <w:p w:rsidR="004864E8" w:rsidRPr="00772CC6" w:rsidRDefault="004864E8">
      <w:pPr>
        <w:pStyle w:val="ConsPlusNormal"/>
        <w:widowControl/>
        <w:tabs>
          <w:tab w:val="left" w:pos="5940"/>
        </w:tabs>
        <w:spacing w:line="252" w:lineRule="auto"/>
        <w:ind w:firstLine="0"/>
        <w:jc w:val="center"/>
        <w:rPr>
          <w:rFonts w:ascii="Times New Roman" w:hAnsi="Times New Roman"/>
          <w:spacing w:val="-4"/>
          <w:sz w:val="22"/>
          <w:szCs w:val="22"/>
        </w:rPr>
      </w:pPr>
    </w:p>
    <w:p w:rsidR="004864E8" w:rsidRPr="00772CC6" w:rsidRDefault="004864E8">
      <w:pPr>
        <w:pStyle w:val="ConsPlusNormal"/>
        <w:widowControl/>
        <w:tabs>
          <w:tab w:val="left" w:pos="5940"/>
        </w:tabs>
        <w:spacing w:line="252" w:lineRule="auto"/>
        <w:ind w:firstLine="0"/>
        <w:jc w:val="center"/>
        <w:rPr>
          <w:rFonts w:ascii="Times New Roman" w:hAnsi="Times New Roman"/>
          <w:spacing w:val="-4"/>
          <w:sz w:val="22"/>
          <w:szCs w:val="22"/>
        </w:rPr>
      </w:pPr>
    </w:p>
    <w:p w:rsidR="004864E8" w:rsidRPr="00772CC6" w:rsidRDefault="004864E8">
      <w:pPr>
        <w:pStyle w:val="ConsPlusNormal"/>
        <w:widowControl/>
        <w:tabs>
          <w:tab w:val="left" w:pos="5940"/>
        </w:tabs>
        <w:spacing w:line="252" w:lineRule="auto"/>
        <w:ind w:firstLine="0"/>
        <w:jc w:val="center"/>
        <w:rPr>
          <w:rFonts w:ascii="Times New Roman" w:hAnsi="Times New Roman"/>
          <w:spacing w:val="-4"/>
          <w:sz w:val="22"/>
          <w:szCs w:val="22"/>
        </w:rPr>
      </w:pPr>
    </w:p>
    <w:p w:rsidR="004864E8" w:rsidRPr="00772CC6" w:rsidRDefault="004864E8">
      <w:pPr>
        <w:pStyle w:val="ConsPlusNormal"/>
        <w:widowControl/>
        <w:tabs>
          <w:tab w:val="left" w:pos="5940"/>
        </w:tabs>
        <w:spacing w:line="252" w:lineRule="auto"/>
        <w:ind w:firstLine="0"/>
        <w:jc w:val="center"/>
        <w:rPr>
          <w:rFonts w:ascii="Times New Roman" w:hAnsi="Times New Roman"/>
          <w:spacing w:val="-4"/>
          <w:sz w:val="22"/>
          <w:szCs w:val="22"/>
        </w:rPr>
      </w:pPr>
    </w:p>
    <w:p w:rsidR="004864E8" w:rsidRPr="00772CC6" w:rsidRDefault="004864E8">
      <w:pPr>
        <w:pStyle w:val="ConsPlusNormal"/>
        <w:widowControl/>
        <w:tabs>
          <w:tab w:val="left" w:pos="5940"/>
        </w:tabs>
        <w:spacing w:line="252" w:lineRule="auto"/>
        <w:ind w:firstLine="0"/>
        <w:jc w:val="center"/>
        <w:rPr>
          <w:rFonts w:ascii="Times New Roman" w:hAnsi="Times New Roman"/>
          <w:spacing w:val="-4"/>
          <w:sz w:val="22"/>
          <w:szCs w:val="22"/>
        </w:rPr>
      </w:pPr>
    </w:p>
    <w:p w:rsidR="004864E8" w:rsidRPr="00772CC6" w:rsidRDefault="004864E8">
      <w:pPr>
        <w:pStyle w:val="ConsPlusNormal"/>
        <w:widowControl/>
        <w:tabs>
          <w:tab w:val="left" w:pos="5940"/>
        </w:tabs>
        <w:spacing w:line="252" w:lineRule="auto"/>
        <w:ind w:firstLine="0"/>
        <w:jc w:val="center"/>
        <w:rPr>
          <w:rFonts w:ascii="Times New Roman" w:hAnsi="Times New Roman"/>
          <w:spacing w:val="-4"/>
          <w:sz w:val="22"/>
          <w:szCs w:val="22"/>
        </w:rPr>
      </w:pPr>
    </w:p>
    <w:p w:rsidR="004864E8" w:rsidRPr="00772CC6" w:rsidRDefault="004864E8">
      <w:pPr>
        <w:pStyle w:val="ConsPlusNormal"/>
        <w:widowControl/>
        <w:tabs>
          <w:tab w:val="left" w:pos="5940"/>
        </w:tabs>
        <w:spacing w:line="252" w:lineRule="auto"/>
        <w:ind w:firstLine="0"/>
        <w:jc w:val="center"/>
        <w:rPr>
          <w:rFonts w:ascii="Times New Roman" w:hAnsi="Times New Roman"/>
          <w:spacing w:val="-4"/>
          <w:sz w:val="22"/>
          <w:szCs w:val="22"/>
        </w:rPr>
      </w:pPr>
    </w:p>
    <w:p w:rsidR="004864E8" w:rsidRPr="00772CC6" w:rsidRDefault="004864E8">
      <w:pPr>
        <w:pStyle w:val="ConsPlusNormal"/>
        <w:widowControl/>
        <w:tabs>
          <w:tab w:val="left" w:pos="5940"/>
        </w:tabs>
        <w:spacing w:line="252" w:lineRule="auto"/>
        <w:ind w:firstLine="0"/>
        <w:jc w:val="center"/>
        <w:rPr>
          <w:rFonts w:ascii="Times New Roman" w:hAnsi="Times New Roman"/>
          <w:spacing w:val="-4"/>
          <w:sz w:val="22"/>
          <w:szCs w:val="22"/>
        </w:rPr>
      </w:pPr>
    </w:p>
    <w:p w:rsidR="004864E8" w:rsidRPr="00772CC6" w:rsidRDefault="004864E8">
      <w:pPr>
        <w:pStyle w:val="ConsPlusNormal"/>
        <w:widowControl/>
        <w:tabs>
          <w:tab w:val="left" w:pos="5940"/>
        </w:tabs>
        <w:spacing w:line="252" w:lineRule="auto"/>
        <w:ind w:firstLine="0"/>
        <w:jc w:val="center"/>
        <w:rPr>
          <w:rFonts w:ascii="Times New Roman" w:hAnsi="Times New Roman"/>
          <w:spacing w:val="-4"/>
          <w:sz w:val="22"/>
          <w:szCs w:val="22"/>
        </w:rPr>
      </w:pPr>
    </w:p>
    <w:p w:rsidR="004864E8" w:rsidRPr="00772CC6" w:rsidRDefault="004864E8">
      <w:pPr>
        <w:pStyle w:val="ConsPlusNormal"/>
        <w:widowControl/>
        <w:tabs>
          <w:tab w:val="left" w:pos="5940"/>
        </w:tabs>
        <w:spacing w:line="252" w:lineRule="auto"/>
        <w:ind w:firstLine="0"/>
        <w:jc w:val="center"/>
        <w:rPr>
          <w:rFonts w:ascii="Times New Roman" w:hAnsi="Times New Roman"/>
          <w:spacing w:val="-4"/>
          <w:sz w:val="22"/>
          <w:szCs w:val="22"/>
        </w:rPr>
      </w:pPr>
    </w:p>
    <w:p w:rsidR="004864E8" w:rsidRPr="00772CC6" w:rsidRDefault="004864E8">
      <w:pPr>
        <w:pStyle w:val="ConsPlusNormal"/>
        <w:widowControl/>
        <w:tabs>
          <w:tab w:val="left" w:pos="5940"/>
        </w:tabs>
        <w:spacing w:line="252" w:lineRule="auto"/>
        <w:ind w:firstLine="0"/>
        <w:jc w:val="center"/>
        <w:rPr>
          <w:rFonts w:ascii="Times New Roman" w:hAnsi="Times New Roman"/>
          <w:spacing w:val="-4"/>
          <w:sz w:val="22"/>
          <w:szCs w:val="22"/>
        </w:rPr>
      </w:pPr>
    </w:p>
    <w:p w:rsidR="004864E8" w:rsidRPr="00772CC6" w:rsidRDefault="004864E8">
      <w:pPr>
        <w:pStyle w:val="ConsPlusNormal"/>
        <w:widowControl/>
        <w:tabs>
          <w:tab w:val="left" w:pos="5940"/>
        </w:tabs>
        <w:spacing w:line="252" w:lineRule="auto"/>
        <w:ind w:firstLine="0"/>
        <w:jc w:val="center"/>
        <w:rPr>
          <w:rFonts w:ascii="Times New Roman" w:hAnsi="Times New Roman"/>
          <w:spacing w:val="-4"/>
          <w:sz w:val="22"/>
          <w:szCs w:val="22"/>
        </w:rPr>
      </w:pPr>
    </w:p>
    <w:p w:rsidR="004864E8" w:rsidRPr="00772CC6" w:rsidRDefault="004864E8">
      <w:pPr>
        <w:pStyle w:val="ConsPlusNormal"/>
        <w:widowControl/>
        <w:tabs>
          <w:tab w:val="left" w:pos="5940"/>
        </w:tabs>
        <w:spacing w:line="252" w:lineRule="auto"/>
        <w:ind w:firstLine="0"/>
        <w:jc w:val="center"/>
        <w:rPr>
          <w:rFonts w:ascii="Times New Roman" w:hAnsi="Times New Roman"/>
          <w:spacing w:val="-4"/>
          <w:sz w:val="22"/>
          <w:szCs w:val="22"/>
        </w:rPr>
      </w:pPr>
    </w:p>
    <w:p w:rsidR="004864E8" w:rsidRPr="00772CC6" w:rsidRDefault="004864E8">
      <w:pPr>
        <w:pStyle w:val="ConsPlusNormal"/>
        <w:widowControl/>
        <w:tabs>
          <w:tab w:val="left" w:pos="5940"/>
        </w:tabs>
        <w:spacing w:line="252" w:lineRule="auto"/>
        <w:ind w:firstLine="0"/>
        <w:jc w:val="center"/>
        <w:rPr>
          <w:rFonts w:ascii="Times New Roman" w:hAnsi="Times New Roman"/>
          <w:spacing w:val="-4"/>
          <w:sz w:val="22"/>
          <w:szCs w:val="22"/>
        </w:rPr>
      </w:pPr>
    </w:p>
    <w:p w:rsidR="004864E8" w:rsidRPr="00772CC6" w:rsidRDefault="004864E8">
      <w:pPr>
        <w:pStyle w:val="ConsPlusNormal"/>
        <w:widowControl/>
        <w:tabs>
          <w:tab w:val="left" w:pos="5940"/>
        </w:tabs>
        <w:spacing w:line="252" w:lineRule="auto"/>
        <w:ind w:firstLine="0"/>
        <w:jc w:val="center"/>
        <w:rPr>
          <w:rFonts w:ascii="Times New Roman" w:hAnsi="Times New Roman"/>
          <w:spacing w:val="-4"/>
          <w:sz w:val="22"/>
          <w:szCs w:val="22"/>
        </w:rPr>
      </w:pPr>
    </w:p>
    <w:p w:rsidR="004864E8" w:rsidRPr="00772CC6" w:rsidRDefault="004864E8">
      <w:pPr>
        <w:pStyle w:val="ConsPlusNormal"/>
        <w:widowControl/>
        <w:tabs>
          <w:tab w:val="left" w:pos="5940"/>
        </w:tabs>
        <w:spacing w:line="252" w:lineRule="auto"/>
        <w:ind w:firstLine="0"/>
        <w:jc w:val="center"/>
        <w:rPr>
          <w:rFonts w:ascii="Times New Roman" w:hAnsi="Times New Roman"/>
          <w:spacing w:val="-4"/>
          <w:sz w:val="22"/>
          <w:szCs w:val="22"/>
        </w:rPr>
      </w:pPr>
    </w:p>
    <w:p w:rsidR="004864E8" w:rsidRPr="00772CC6" w:rsidRDefault="004864E8">
      <w:pPr>
        <w:pStyle w:val="ConsPlusNormal"/>
        <w:widowControl/>
        <w:tabs>
          <w:tab w:val="left" w:pos="5940"/>
        </w:tabs>
        <w:spacing w:line="252" w:lineRule="auto"/>
        <w:ind w:firstLine="0"/>
        <w:jc w:val="center"/>
        <w:rPr>
          <w:rFonts w:ascii="Times New Roman" w:hAnsi="Times New Roman"/>
          <w:spacing w:val="-4"/>
          <w:sz w:val="22"/>
          <w:szCs w:val="22"/>
        </w:rPr>
      </w:pPr>
    </w:p>
    <w:sectPr w:rsidR="004864E8" w:rsidRPr="00772CC6" w:rsidSect="003D695E">
      <w:headerReference w:type="default" r:id="rId10"/>
      <w:footerReference w:type="default" r:id="rId11"/>
      <w:pgSz w:w="11906" w:h="16838"/>
      <w:pgMar w:top="426" w:right="849" w:bottom="28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FB9" w:rsidRDefault="001C6FB9">
      <w:pPr>
        <w:spacing w:line="240" w:lineRule="auto"/>
      </w:pPr>
      <w:r>
        <w:separator/>
      </w:r>
    </w:p>
  </w:endnote>
  <w:endnote w:type="continuationSeparator" w:id="0">
    <w:p w:rsidR="001C6FB9" w:rsidRDefault="001C6F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4E8" w:rsidRDefault="004864E8">
    <w:pPr>
      <w:pStyle w:val="a3"/>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FB9" w:rsidRDefault="001C6FB9">
      <w:pPr>
        <w:spacing w:line="240" w:lineRule="auto"/>
      </w:pPr>
      <w:r>
        <w:separator/>
      </w:r>
    </w:p>
  </w:footnote>
  <w:footnote w:type="continuationSeparator" w:id="0">
    <w:p w:rsidR="001C6FB9" w:rsidRDefault="001C6F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4E8" w:rsidRDefault="004864E8">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C0A"/>
    <w:multiLevelType w:val="multilevel"/>
    <w:tmpl w:val="354AD75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7D2CF0"/>
    <w:multiLevelType w:val="multilevel"/>
    <w:tmpl w:val="7084E788"/>
    <w:lvl w:ilvl="0">
      <w:start w:val="1"/>
      <w:numFmt w:val="decimal"/>
      <w:lvlText w:val="%1."/>
      <w:lvlJc w:val="left"/>
      <w:pPr>
        <w:ind w:left="644" w:hanging="360"/>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26595AED"/>
    <w:multiLevelType w:val="multilevel"/>
    <w:tmpl w:val="1E449626"/>
    <w:lvl w:ilvl="0">
      <w:start w:val="1"/>
      <w:numFmt w:val="decimal"/>
      <w:lvlText w:val="%1."/>
      <w:lvlJc w:val="left"/>
      <w:pPr>
        <w:ind w:left="360" w:hanging="360"/>
      </w:pPr>
      <w:rPr>
        <w:rFonts w:ascii="Calibri" w:hAnsi="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065055"/>
    <w:multiLevelType w:val="multilevel"/>
    <w:tmpl w:val="2E94460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40E318C0"/>
    <w:multiLevelType w:val="multilevel"/>
    <w:tmpl w:val="6422D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DA36C2"/>
    <w:multiLevelType w:val="multilevel"/>
    <w:tmpl w:val="DA9AC934"/>
    <w:lvl w:ilvl="0">
      <w:start w:val="1"/>
      <w:numFmt w:val="decimal"/>
      <w:lvlText w:val="%1."/>
      <w:lvlJc w:val="left"/>
      <w:pPr>
        <w:ind w:left="360" w:hanging="360"/>
      </w:pPr>
      <w:rPr>
        <w:rFonts w:ascii="Calibri" w:hAnsi="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DE26525"/>
    <w:multiLevelType w:val="multilevel"/>
    <w:tmpl w:val="168C50E0"/>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7" w15:restartNumberingAfterBreak="0">
    <w:nsid w:val="62507049"/>
    <w:multiLevelType w:val="multilevel"/>
    <w:tmpl w:val="041C15D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2"/>
  </w:num>
  <w:num w:numId="4">
    <w:abstractNumId w:val="6"/>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E8"/>
    <w:rsid w:val="001C6FB9"/>
    <w:rsid w:val="003D2E39"/>
    <w:rsid w:val="003D695E"/>
    <w:rsid w:val="004864E8"/>
    <w:rsid w:val="005E72F1"/>
    <w:rsid w:val="00772CC6"/>
    <w:rsid w:val="00A34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D9C8"/>
  <w15:docId w15:val="{C28A190A-2C35-4EF5-89C9-8F86D486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772CC6"/>
    <w:pPr>
      <w:spacing w:line="360" w:lineRule="auto"/>
      <w:ind w:firstLine="284"/>
      <w:jc w:val="both"/>
    </w:pPr>
    <w:rPr>
      <w:rFonts w:ascii="Times New Roman" w:hAnsi="Times New Roman"/>
      <w:sz w:val="26"/>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6"/>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a3">
    <w:name w:val="footer"/>
    <w:basedOn w:val="a"/>
    <w:link w:val="a4"/>
    <w:pPr>
      <w:tabs>
        <w:tab w:val="center" w:pos="4677"/>
        <w:tab w:val="right" w:pos="9355"/>
      </w:tabs>
      <w:spacing w:line="240" w:lineRule="auto"/>
    </w:pPr>
  </w:style>
  <w:style w:type="character" w:customStyle="1" w:styleId="a4">
    <w:name w:val="Нижний колонтитул Знак"/>
    <w:basedOn w:val="1"/>
    <w:link w:val="a3"/>
    <w:rPr>
      <w:rFonts w:ascii="Times New Roman" w:hAnsi="Times New Roman"/>
      <w:sz w:val="26"/>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sz w:val="22"/>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a5">
    <w:name w:val="Balloon Text"/>
    <w:basedOn w:val="a"/>
    <w:link w:val="a6"/>
    <w:pPr>
      <w:spacing w:line="240" w:lineRule="auto"/>
    </w:pPr>
    <w:rPr>
      <w:rFonts w:ascii="Tahoma" w:hAnsi="Tahoma"/>
      <w:sz w:val="16"/>
    </w:rPr>
  </w:style>
  <w:style w:type="character" w:customStyle="1" w:styleId="a6">
    <w:name w:val="Текст выноски Знак"/>
    <w:basedOn w:val="1"/>
    <w:link w:val="a5"/>
    <w:rPr>
      <w:rFonts w:ascii="Tahoma" w:hAnsi="Tahoma"/>
      <w:sz w:val="16"/>
    </w:rPr>
  </w:style>
  <w:style w:type="paragraph" w:customStyle="1" w:styleId="12">
    <w:name w:val="Основной шрифт абзаца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7">
    <w:name w:val="annotation text"/>
    <w:basedOn w:val="a"/>
    <w:link w:val="a8"/>
    <w:pPr>
      <w:spacing w:line="240" w:lineRule="auto"/>
    </w:pPr>
    <w:rPr>
      <w:sz w:val="20"/>
    </w:rPr>
  </w:style>
  <w:style w:type="character" w:customStyle="1" w:styleId="a8">
    <w:name w:val="Текст примечания Знак"/>
    <w:basedOn w:val="1"/>
    <w:link w:val="a7"/>
    <w:rPr>
      <w:rFonts w:ascii="Times New Roman" w:hAnsi="Times New Roman"/>
      <w:sz w:val="20"/>
    </w:rPr>
  </w:style>
  <w:style w:type="paragraph" w:customStyle="1" w:styleId="13">
    <w:name w:val="Знак примечания1"/>
    <w:link w:val="a9"/>
    <w:rPr>
      <w:sz w:val="16"/>
    </w:rPr>
  </w:style>
  <w:style w:type="character" w:styleId="a9">
    <w:name w:val="annotation reference"/>
    <w:link w:val="13"/>
    <w:rPr>
      <w:sz w:val="16"/>
    </w:rPr>
  </w:style>
  <w:style w:type="paragraph" w:styleId="aa">
    <w:name w:val="List Paragraph"/>
    <w:basedOn w:val="a"/>
    <w:link w:val="ab"/>
    <w:pPr>
      <w:ind w:left="720" w:firstLine="0"/>
      <w:contextualSpacing/>
    </w:pPr>
  </w:style>
  <w:style w:type="character" w:customStyle="1" w:styleId="ab">
    <w:name w:val="Абзац списка Знак"/>
    <w:basedOn w:val="1"/>
    <w:link w:val="aa"/>
    <w:rPr>
      <w:rFonts w:ascii="Times New Roman" w:hAnsi="Times New Roman"/>
      <w:sz w:val="26"/>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4">
    <w:name w:val="Гиперссылка1"/>
    <w:link w:val="ac"/>
    <w:rPr>
      <w:color w:val="0000FF"/>
      <w:u w:val="single"/>
    </w:rPr>
  </w:style>
  <w:style w:type="character" w:styleId="ac">
    <w:name w:val="Hyperlink"/>
    <w:link w:val="1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d">
    <w:name w:val="header"/>
    <w:basedOn w:val="a"/>
    <w:link w:val="ae"/>
    <w:pPr>
      <w:tabs>
        <w:tab w:val="center" w:pos="4677"/>
        <w:tab w:val="right" w:pos="9355"/>
      </w:tabs>
      <w:spacing w:line="240" w:lineRule="auto"/>
    </w:pPr>
  </w:style>
  <w:style w:type="character" w:customStyle="1" w:styleId="ae">
    <w:name w:val="Верхний колонтитул Знак"/>
    <w:basedOn w:val="1"/>
    <w:link w:val="ad"/>
    <w:rPr>
      <w:rFonts w:ascii="Times New Roman" w:hAnsi="Times New Roman"/>
      <w:sz w:val="26"/>
    </w:rPr>
  </w:style>
  <w:style w:type="paragraph" w:customStyle="1" w:styleId="western">
    <w:name w:val="western"/>
    <w:basedOn w:val="a"/>
    <w:link w:val="western0"/>
    <w:pPr>
      <w:spacing w:beforeAutospacing="1" w:after="119" w:line="240" w:lineRule="auto"/>
      <w:ind w:firstLine="0"/>
      <w:jc w:val="left"/>
    </w:pPr>
    <w:rPr>
      <w:sz w:val="24"/>
    </w:rPr>
  </w:style>
  <w:style w:type="character" w:customStyle="1" w:styleId="western0">
    <w:name w:val="western"/>
    <w:basedOn w:val="1"/>
    <w:link w:val="western"/>
    <w:rPr>
      <w:rFonts w:ascii="Times New Roman" w:hAnsi="Times New Roman"/>
      <w:color w:val="000000"/>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
    <w:name w:val="annotation subject"/>
    <w:basedOn w:val="a7"/>
    <w:next w:val="a7"/>
    <w:link w:val="af0"/>
    <w:rPr>
      <w:b/>
    </w:rPr>
  </w:style>
  <w:style w:type="character" w:customStyle="1" w:styleId="af0">
    <w:name w:val="Тема примечания Знак"/>
    <w:basedOn w:val="a8"/>
    <w:link w:val="af"/>
    <w:rPr>
      <w:rFonts w:ascii="Times New Roman" w:hAnsi="Times New Roman"/>
      <w:b/>
      <w:sz w:val="20"/>
    </w:rPr>
  </w:style>
  <w:style w:type="paragraph" w:styleId="af1">
    <w:name w:val="Subtitle"/>
    <w:next w:val="a"/>
    <w:link w:val="af2"/>
    <w:uiPriority w:val="11"/>
    <w:qFormat/>
    <w:pPr>
      <w:jc w:val="both"/>
    </w:pPr>
    <w:rPr>
      <w:rFonts w:ascii="XO Thames" w:hAnsi="XO Thames"/>
      <w:i/>
      <w:sz w:val="24"/>
    </w:rPr>
  </w:style>
  <w:style w:type="character" w:customStyle="1" w:styleId="af2">
    <w:name w:val="Подзаголовок Знак"/>
    <w:link w:val="af1"/>
    <w:rPr>
      <w:rFonts w:ascii="XO Thames" w:hAnsi="XO Thames"/>
      <w:i/>
      <w:sz w:val="24"/>
    </w:rPr>
  </w:style>
  <w:style w:type="paragraph" w:styleId="af3">
    <w:name w:val="Title"/>
    <w:next w:val="a"/>
    <w:link w:val="af4"/>
    <w:uiPriority w:val="10"/>
    <w:qFormat/>
    <w:pPr>
      <w:spacing w:before="567" w:after="567"/>
      <w:jc w:val="center"/>
    </w:pPr>
    <w:rPr>
      <w:rFonts w:ascii="XO Thames" w:hAnsi="XO Thames"/>
      <w:b/>
      <w:caps/>
      <w:sz w:val="40"/>
    </w:rPr>
  </w:style>
  <w:style w:type="character" w:customStyle="1" w:styleId="af4">
    <w:name w:val="Заголовок Знак"/>
    <w:link w:val="af3"/>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customStyle="1" w:styleId="17">
    <w:name w:val="Сетка таблицы1"/>
    <w:basedOn w:val="a1"/>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5">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 Spacing"/>
    <w:link w:val="af7"/>
    <w:rsid w:val="003D695E"/>
    <w:rPr>
      <w:rFonts w:asciiTheme="minorHAnsi" w:hAnsiTheme="minorHAnsi"/>
      <w:sz w:val="22"/>
    </w:rPr>
  </w:style>
  <w:style w:type="character" w:customStyle="1" w:styleId="af7">
    <w:name w:val="Без интервала Знак"/>
    <w:link w:val="af6"/>
    <w:rsid w:val="003D695E"/>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bezopasnostmz_obtzekt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ndia.ru/text/category/proektnaya_dokumentatciy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andia.ru/text/category/dolevaya_sobstvennostmz/"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3751</Words>
  <Characters>21382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UserZ2</dc:creator>
  <cp:lastModifiedBy>UserZ1</cp:lastModifiedBy>
  <cp:revision>4</cp:revision>
  <dcterms:created xsi:type="dcterms:W3CDTF">2023-10-27T07:26:00Z</dcterms:created>
  <dcterms:modified xsi:type="dcterms:W3CDTF">2023-10-27T09:35:00Z</dcterms:modified>
</cp:coreProperties>
</file>