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66D" w:rsidRPr="008F187C" w:rsidRDefault="0099266D" w:rsidP="0099266D">
      <w:pPr>
        <w:ind w:firstLine="6804"/>
        <w:rPr>
          <w:color w:val="auto"/>
          <w:sz w:val="16"/>
          <w:szCs w:val="16"/>
        </w:rPr>
      </w:pPr>
      <w:r w:rsidRPr="008F187C">
        <w:rPr>
          <w:color w:val="auto"/>
          <w:sz w:val="16"/>
          <w:szCs w:val="16"/>
        </w:rPr>
        <w:t>Приложение №1</w:t>
      </w:r>
    </w:p>
    <w:p w:rsidR="0099266D" w:rsidRPr="008F187C" w:rsidRDefault="0099266D" w:rsidP="0099266D">
      <w:pPr>
        <w:ind w:firstLine="6804"/>
        <w:rPr>
          <w:color w:val="auto"/>
          <w:sz w:val="16"/>
          <w:szCs w:val="16"/>
        </w:rPr>
      </w:pPr>
      <w:r w:rsidRPr="008F187C">
        <w:rPr>
          <w:color w:val="auto"/>
          <w:sz w:val="16"/>
          <w:szCs w:val="16"/>
        </w:rPr>
        <w:t>к бланку решения ОСС в МКД</w:t>
      </w:r>
    </w:p>
    <w:p w:rsidR="0099266D" w:rsidRDefault="0099266D" w:rsidP="0099266D">
      <w:pPr>
        <w:ind w:firstLine="6804"/>
        <w:rPr>
          <w:color w:val="auto"/>
          <w:sz w:val="16"/>
          <w:szCs w:val="16"/>
        </w:rPr>
      </w:pPr>
      <w:r w:rsidRPr="008F187C">
        <w:rPr>
          <w:color w:val="auto"/>
          <w:sz w:val="16"/>
          <w:szCs w:val="16"/>
        </w:rPr>
        <w:t xml:space="preserve">проводимого в период </w:t>
      </w:r>
      <w:r w:rsidR="00E3154A">
        <w:rPr>
          <w:color w:val="auto"/>
          <w:sz w:val="16"/>
          <w:szCs w:val="16"/>
        </w:rPr>
        <w:t>14.10.2026 по 10.02.2027</w:t>
      </w:r>
    </w:p>
    <w:p w:rsidR="0099266D" w:rsidRPr="009B19D9" w:rsidRDefault="0099266D" w:rsidP="0099266D">
      <w:pPr>
        <w:ind w:firstLine="6804"/>
        <w:rPr>
          <w:color w:val="auto"/>
          <w:sz w:val="16"/>
          <w:szCs w:val="16"/>
        </w:rPr>
      </w:pPr>
      <w:r>
        <w:rPr>
          <w:color w:val="auto"/>
          <w:sz w:val="16"/>
          <w:szCs w:val="16"/>
        </w:rPr>
        <w:t>в</w:t>
      </w:r>
      <w:r w:rsidRPr="008F187C">
        <w:rPr>
          <w:color w:val="auto"/>
          <w:sz w:val="16"/>
          <w:szCs w:val="16"/>
        </w:rPr>
        <w:t xml:space="preserve"> форме очно-заочного голосования</w:t>
      </w:r>
    </w:p>
    <w:p w:rsidR="0099266D" w:rsidRDefault="0099266D" w:rsidP="0099266D">
      <w:pPr>
        <w:widowControl/>
        <w:tabs>
          <w:tab w:val="left" w:pos="2755"/>
          <w:tab w:val="left" w:pos="10348"/>
        </w:tabs>
        <w:spacing w:line="228" w:lineRule="auto"/>
        <w:ind w:firstLine="510"/>
        <w:jc w:val="center"/>
        <w:rPr>
          <w:b/>
          <w:sz w:val="18"/>
        </w:rPr>
      </w:pPr>
    </w:p>
    <w:p w:rsidR="0099266D" w:rsidRDefault="00E3154A" w:rsidP="0099266D">
      <w:pPr>
        <w:widowControl/>
        <w:tabs>
          <w:tab w:val="left" w:pos="2755"/>
          <w:tab w:val="left" w:pos="10348"/>
        </w:tabs>
        <w:spacing w:line="228" w:lineRule="auto"/>
        <w:ind w:firstLine="510"/>
        <w:jc w:val="center"/>
        <w:rPr>
          <w:b/>
          <w:sz w:val="18"/>
        </w:rPr>
      </w:pPr>
      <w:r>
        <w:rPr>
          <w:b/>
          <w:sz w:val="18"/>
        </w:rPr>
        <w:t>ДОГОВОР № Ш4/2027</w:t>
      </w:r>
    </w:p>
    <w:p w:rsidR="0099266D" w:rsidRDefault="0099266D" w:rsidP="0099266D">
      <w:pPr>
        <w:widowControl/>
        <w:spacing w:line="228" w:lineRule="auto"/>
        <w:ind w:firstLine="510"/>
        <w:jc w:val="center"/>
        <w:rPr>
          <w:b/>
          <w:sz w:val="18"/>
        </w:rPr>
      </w:pPr>
      <w:r>
        <w:rPr>
          <w:b/>
          <w:sz w:val="18"/>
        </w:rPr>
        <w:t>управления многоквартирным домом с собственником помещения</w:t>
      </w:r>
    </w:p>
    <w:p w:rsidR="0099266D" w:rsidRDefault="0099266D" w:rsidP="0099266D">
      <w:pPr>
        <w:widowControl/>
        <w:spacing w:line="228" w:lineRule="auto"/>
        <w:ind w:firstLine="510"/>
        <w:jc w:val="center"/>
        <w:rPr>
          <w:b/>
          <w:sz w:val="18"/>
        </w:rPr>
      </w:pPr>
    </w:p>
    <w:p w:rsidR="0099266D" w:rsidRDefault="0099266D" w:rsidP="0099266D">
      <w:pPr>
        <w:widowControl/>
        <w:tabs>
          <w:tab w:val="left" w:pos="5760"/>
          <w:tab w:val="left" w:pos="6470"/>
          <w:tab w:val="left" w:pos="8040"/>
          <w:tab w:val="left" w:pos="8707"/>
        </w:tabs>
        <w:spacing w:line="228" w:lineRule="auto"/>
        <w:ind w:firstLine="510"/>
        <w:jc w:val="both"/>
        <w:rPr>
          <w:sz w:val="18"/>
        </w:rPr>
      </w:pPr>
      <w:r>
        <w:rPr>
          <w:sz w:val="18"/>
        </w:rPr>
        <w:t>г. Мурино</w:t>
      </w:r>
      <w:r>
        <w:rPr>
          <w:sz w:val="18"/>
        </w:rPr>
        <w:tab/>
      </w:r>
      <w:r>
        <w:rPr>
          <w:sz w:val="18"/>
        </w:rPr>
        <w:tab/>
        <w:t>«_____» ______________202</w:t>
      </w:r>
      <w:r w:rsidR="00E3154A">
        <w:rPr>
          <w:sz w:val="18"/>
        </w:rPr>
        <w:t>7</w:t>
      </w:r>
      <w:bookmarkStart w:id="0" w:name="_GoBack"/>
      <w:bookmarkEnd w:id="0"/>
      <w:r>
        <w:rPr>
          <w:sz w:val="18"/>
        </w:rPr>
        <w:t xml:space="preserve"> года</w:t>
      </w:r>
    </w:p>
    <w:p w:rsidR="0099266D" w:rsidRDefault="0099266D" w:rsidP="0099266D">
      <w:pPr>
        <w:widowControl/>
        <w:tabs>
          <w:tab w:val="left" w:pos="9086"/>
        </w:tabs>
        <w:spacing w:line="228" w:lineRule="auto"/>
        <w:ind w:firstLine="510"/>
        <w:jc w:val="both"/>
        <w:rPr>
          <w:b/>
          <w:sz w:val="18"/>
        </w:rPr>
      </w:pPr>
    </w:p>
    <w:p w:rsidR="0099266D" w:rsidRDefault="0099266D" w:rsidP="0099266D">
      <w:pPr>
        <w:widowControl/>
        <w:tabs>
          <w:tab w:val="left" w:pos="9086"/>
        </w:tabs>
        <w:ind w:firstLine="510"/>
        <w:jc w:val="both"/>
        <w:rPr>
          <w:sz w:val="18"/>
        </w:rPr>
      </w:pPr>
      <w:r>
        <w:rPr>
          <w:b/>
          <w:sz w:val="18"/>
        </w:rPr>
        <w:t>Граждан(-ка,-ин)</w:t>
      </w:r>
      <w:r>
        <w:rPr>
          <w:sz w:val="18"/>
        </w:rPr>
        <w:t xml:space="preserve">__________________________________________________________, паспорт серия _____ № ________, выданный_______________________________________________________, зарегистрирован(-а) по адресу: _____________________________________________________, </w:t>
      </w:r>
      <w:proofErr w:type="spellStart"/>
      <w:r>
        <w:rPr>
          <w:sz w:val="18"/>
        </w:rPr>
        <w:t>являющ</w:t>
      </w:r>
      <w:proofErr w:type="spellEnd"/>
      <w:r>
        <w:rPr>
          <w:sz w:val="18"/>
        </w:rPr>
        <w:t xml:space="preserve"> (-</w:t>
      </w:r>
      <w:proofErr w:type="spellStart"/>
      <w:r>
        <w:rPr>
          <w:sz w:val="18"/>
        </w:rPr>
        <w:t>ий</w:t>
      </w:r>
      <w:proofErr w:type="spellEnd"/>
      <w:r>
        <w:rPr>
          <w:sz w:val="18"/>
        </w:rPr>
        <w:t>,-</w:t>
      </w:r>
      <w:proofErr w:type="spellStart"/>
      <w:r>
        <w:rPr>
          <w:sz w:val="18"/>
        </w:rPr>
        <w:t>ая</w:t>
      </w:r>
      <w:proofErr w:type="spellEnd"/>
      <w:r>
        <w:rPr>
          <w:sz w:val="18"/>
        </w:rPr>
        <w:t>)</w:t>
      </w:r>
      <w:proofErr w:type="spellStart"/>
      <w:r>
        <w:rPr>
          <w:sz w:val="18"/>
        </w:rPr>
        <w:t>ся</w:t>
      </w:r>
      <w:proofErr w:type="spellEnd"/>
      <w:r>
        <w:rPr>
          <w:sz w:val="18"/>
        </w:rPr>
        <w:t xml:space="preserve"> собственником помещения по адресу: Ленинградская область, Всеволожский район, город Мурино, ________________, д. _____, корпус _______ кв. ______, общей площадью _________ кв.м, действующий (-</w:t>
      </w:r>
      <w:proofErr w:type="spellStart"/>
      <w:r>
        <w:rPr>
          <w:sz w:val="18"/>
        </w:rPr>
        <w:t>ая</w:t>
      </w:r>
      <w:proofErr w:type="spellEnd"/>
      <w:r>
        <w:rPr>
          <w:sz w:val="18"/>
        </w:rPr>
        <w:t>) на основании свидетельства о регистрации права собственности на жилое помещение (иного документа: _________________________________) № _______________ от ___________ выданного ______________________________________, именуем(-</w:t>
      </w:r>
      <w:proofErr w:type="spellStart"/>
      <w:r>
        <w:rPr>
          <w:sz w:val="18"/>
        </w:rPr>
        <w:t>ый</w:t>
      </w:r>
      <w:proofErr w:type="spellEnd"/>
      <w:r>
        <w:rPr>
          <w:sz w:val="18"/>
        </w:rPr>
        <w:t>,-</w:t>
      </w:r>
      <w:proofErr w:type="spellStart"/>
      <w:r>
        <w:rPr>
          <w:sz w:val="18"/>
        </w:rPr>
        <w:t>ая</w:t>
      </w:r>
      <w:proofErr w:type="spellEnd"/>
      <w:r>
        <w:rPr>
          <w:sz w:val="18"/>
        </w:rPr>
        <w:t xml:space="preserve">) в дальнейшем </w:t>
      </w:r>
      <w:r>
        <w:rPr>
          <w:b/>
          <w:sz w:val="18"/>
        </w:rPr>
        <w:t xml:space="preserve">«Собственник», </w:t>
      </w:r>
      <w:r>
        <w:rPr>
          <w:sz w:val="18"/>
        </w:rPr>
        <w:t>с одной стороны, и</w:t>
      </w:r>
    </w:p>
    <w:p w:rsidR="0099266D" w:rsidRDefault="0099266D" w:rsidP="0099266D">
      <w:pPr>
        <w:widowControl/>
        <w:ind w:firstLine="510"/>
        <w:jc w:val="both"/>
        <w:rPr>
          <w:sz w:val="18"/>
        </w:rPr>
      </w:pPr>
      <w:r w:rsidRPr="006C6392">
        <w:rPr>
          <w:b/>
          <w:sz w:val="18"/>
        </w:rPr>
        <w:t>Общество с ограниченной отв</w:t>
      </w:r>
      <w:r>
        <w:rPr>
          <w:b/>
          <w:sz w:val="18"/>
        </w:rPr>
        <w:t>етственностью «КоммуналС</w:t>
      </w:r>
      <w:r w:rsidRPr="006C6392">
        <w:rPr>
          <w:b/>
          <w:sz w:val="18"/>
        </w:rPr>
        <w:t xml:space="preserve">ервис –СПб» (ООО «КС-СПб»), </w:t>
      </w:r>
      <w:r w:rsidRPr="006C6392">
        <w:rPr>
          <w:sz w:val="18"/>
        </w:rPr>
        <w:t xml:space="preserve">именуемое в дальнейшем «Управляющая организация», в лице Генерального директора Афанасьевой Е.О., действующего на основании Устава, с другой </w:t>
      </w:r>
      <w:proofErr w:type="gramStart"/>
      <w:r w:rsidRPr="006C6392">
        <w:rPr>
          <w:sz w:val="18"/>
        </w:rPr>
        <w:t>стороны,,</w:t>
      </w:r>
      <w:proofErr w:type="gramEnd"/>
      <w:r>
        <w:rPr>
          <w:sz w:val="18"/>
        </w:rPr>
        <w:t xml:space="preserve"> </w:t>
      </w:r>
    </w:p>
    <w:p w:rsidR="0099266D" w:rsidRDefault="0099266D" w:rsidP="0099266D">
      <w:pPr>
        <w:ind w:firstLine="510"/>
        <w:jc w:val="both"/>
        <w:rPr>
          <w:sz w:val="18"/>
        </w:rPr>
      </w:pPr>
      <w:r>
        <w:rPr>
          <w:sz w:val="18"/>
        </w:rPr>
        <w:t>руководствуясь Жилищным кодексом РФ, Постановлениями Правительства РФ: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от 13.08.2006 № 491, «О предоставлении коммунальных услуг собственникам и пользователям помещений в многоквартирных домах и жилых домов» от 6 мая 2011 г. № 354,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от 03.04.2013 г. № 290, «О порядке осуществления деятельности по управлению многоквартирными домами» от 15.05.2013 №416 и иными нормативными и правовыми актами Российской Федерации,  правилами  и нормами  технической эксплуатации жилищного фонда, утвержденными Постановления Госстроя РФ от 27.29.2003 года №170 в части взятых обязательств , санитарными нормами  и правилами , нормами противопожарной и иной безопасности и иными нормативными правовыми актами  заключили настоящий договор (далее по тексту «Договор») о нижеследующем:</w:t>
      </w:r>
    </w:p>
    <w:p w:rsidR="0099266D" w:rsidRDefault="0099266D" w:rsidP="0099266D">
      <w:pPr>
        <w:ind w:firstLine="510"/>
        <w:jc w:val="both"/>
        <w:rPr>
          <w:sz w:val="18"/>
        </w:rPr>
      </w:pPr>
    </w:p>
    <w:p w:rsidR="0099266D" w:rsidRDefault="0099266D" w:rsidP="0099266D">
      <w:pPr>
        <w:widowControl/>
        <w:numPr>
          <w:ilvl w:val="0"/>
          <w:numId w:val="1"/>
        </w:numPr>
        <w:spacing w:line="228" w:lineRule="auto"/>
        <w:ind w:left="0" w:firstLine="510"/>
        <w:jc w:val="center"/>
        <w:rPr>
          <w:b/>
          <w:sz w:val="18"/>
        </w:rPr>
      </w:pPr>
      <w:r>
        <w:rPr>
          <w:b/>
          <w:sz w:val="18"/>
        </w:rPr>
        <w:t>Общие положения</w:t>
      </w:r>
    </w:p>
    <w:p w:rsidR="0099266D" w:rsidRDefault="0099266D" w:rsidP="0099266D">
      <w:pPr>
        <w:widowControl/>
        <w:tabs>
          <w:tab w:val="left" w:pos="696"/>
        </w:tabs>
        <w:spacing w:line="228" w:lineRule="auto"/>
        <w:ind w:firstLine="510"/>
        <w:jc w:val="both"/>
        <w:rPr>
          <w:sz w:val="18"/>
        </w:rPr>
      </w:pPr>
      <w:r>
        <w:rPr>
          <w:sz w:val="18"/>
        </w:rPr>
        <w:t>1.1. Настоящий Договор заключен на основании ст. 162 Жилищного кодекса РФ и решения собственников помещений многоквартирного дома, с целью обеспечения благоприятных и безопасных условий проживания граждан, надлежащего содержания общего имущества в многоквартирном доме, а также предоставления коммунальных услуг Собственнику и пользующимся помещениями в этом доме лицам.</w:t>
      </w:r>
    </w:p>
    <w:p w:rsidR="0099266D" w:rsidRDefault="0099266D" w:rsidP="0099266D">
      <w:pPr>
        <w:widowControl/>
        <w:tabs>
          <w:tab w:val="left" w:pos="696"/>
        </w:tabs>
        <w:spacing w:line="228" w:lineRule="auto"/>
        <w:ind w:firstLine="510"/>
        <w:jc w:val="both"/>
        <w:rPr>
          <w:sz w:val="18"/>
        </w:rPr>
      </w:pPr>
      <w:r>
        <w:rPr>
          <w:sz w:val="18"/>
        </w:rPr>
        <w:t>1.2. Условия настоящего Договора определены решением общего собрания собственников (ОСС) многоквартирного дома (МКД) и являются одинаковыми для всех собственников помещений в многоквартирном доме.</w:t>
      </w:r>
    </w:p>
    <w:p w:rsidR="0099266D" w:rsidRDefault="0099266D" w:rsidP="0099266D">
      <w:pPr>
        <w:widowControl/>
        <w:tabs>
          <w:tab w:val="left" w:pos="696"/>
        </w:tabs>
        <w:spacing w:line="228" w:lineRule="auto"/>
        <w:ind w:firstLine="510"/>
        <w:jc w:val="center"/>
        <w:rPr>
          <w:b/>
          <w:sz w:val="18"/>
        </w:rPr>
      </w:pPr>
    </w:p>
    <w:p w:rsidR="0099266D" w:rsidRDefault="0099266D" w:rsidP="0099266D">
      <w:pPr>
        <w:widowControl/>
        <w:tabs>
          <w:tab w:val="left" w:pos="696"/>
        </w:tabs>
        <w:spacing w:line="228" w:lineRule="auto"/>
        <w:ind w:firstLine="510"/>
        <w:jc w:val="center"/>
        <w:rPr>
          <w:b/>
          <w:sz w:val="18"/>
        </w:rPr>
      </w:pPr>
      <w:r>
        <w:rPr>
          <w:b/>
          <w:sz w:val="18"/>
        </w:rPr>
        <w:t>2. Предмет договора</w:t>
      </w:r>
    </w:p>
    <w:p w:rsidR="0099266D" w:rsidRDefault="0099266D" w:rsidP="0099266D">
      <w:pPr>
        <w:widowControl/>
        <w:tabs>
          <w:tab w:val="left" w:pos="696"/>
        </w:tabs>
        <w:spacing w:line="228" w:lineRule="auto"/>
        <w:ind w:firstLine="510"/>
        <w:jc w:val="both"/>
        <w:rPr>
          <w:b/>
          <w:szCs w:val="24"/>
        </w:rPr>
      </w:pPr>
      <w:r>
        <w:rPr>
          <w:sz w:val="18"/>
        </w:rPr>
        <w:t xml:space="preserve">2.1. Цель настоящего договора – обеспечение благоприятных и безопасных условий проживания Собственников/Пользователей, надлежащее содержание общего имущества в многоквартирном доме, расположенном по адресу: Ленинградская область, Всеволожский район, г. Мурино, </w:t>
      </w:r>
      <w:r w:rsidRPr="005D64DC">
        <w:rPr>
          <w:b/>
          <w:szCs w:val="24"/>
        </w:rPr>
        <w:t>ул. Шувалова, д. 4</w:t>
      </w:r>
      <w:r>
        <w:rPr>
          <w:b/>
          <w:szCs w:val="24"/>
        </w:rPr>
        <w:t xml:space="preserve"> </w:t>
      </w:r>
    </w:p>
    <w:p w:rsidR="0099266D" w:rsidRDefault="0099266D" w:rsidP="0099266D">
      <w:pPr>
        <w:widowControl/>
        <w:tabs>
          <w:tab w:val="left" w:pos="696"/>
        </w:tabs>
        <w:spacing w:line="228" w:lineRule="auto"/>
        <w:ind w:firstLine="510"/>
        <w:jc w:val="both"/>
        <w:rPr>
          <w:sz w:val="18"/>
        </w:rPr>
      </w:pPr>
      <w:r>
        <w:rPr>
          <w:sz w:val="18"/>
        </w:rPr>
        <w:t xml:space="preserve">Решение вопросов пользования указанным имуществом, а также представление коммунальных и иных услуг собственнику. </w:t>
      </w:r>
    </w:p>
    <w:p w:rsidR="0099266D" w:rsidRDefault="0099266D" w:rsidP="0099266D">
      <w:pPr>
        <w:widowControl/>
        <w:tabs>
          <w:tab w:val="left" w:pos="696"/>
        </w:tabs>
        <w:spacing w:line="228" w:lineRule="auto"/>
        <w:ind w:firstLine="510"/>
        <w:jc w:val="both"/>
        <w:rPr>
          <w:sz w:val="18"/>
        </w:rPr>
      </w:pPr>
      <w:r w:rsidRPr="00976E04">
        <w:rPr>
          <w:sz w:val="18"/>
        </w:rPr>
        <w:t>2.2. Состав общего имущества в МКД, в отношении которого осуществляется управление и его состояние, указан в приложении №1 к настоящему договору.</w:t>
      </w:r>
    </w:p>
    <w:p w:rsidR="0099266D" w:rsidRDefault="0099266D" w:rsidP="0099266D">
      <w:pPr>
        <w:widowControl/>
        <w:tabs>
          <w:tab w:val="left" w:pos="696"/>
        </w:tabs>
        <w:spacing w:line="228" w:lineRule="auto"/>
        <w:ind w:firstLine="510"/>
        <w:jc w:val="both"/>
        <w:rPr>
          <w:sz w:val="18"/>
        </w:rPr>
      </w:pPr>
      <w:r>
        <w:rPr>
          <w:sz w:val="18"/>
        </w:rPr>
        <w:t>2.3. Управляющая организация по заданию Собственников помещений в Многоквартирном доме в течение согласованного  настоящим договором срока за плату обязуется выполнять работы и (или) оказывать услуги по надлежащему содержанию и ремонту общего имущества, включая услуги и работы по управлению МКД, предоставлять коммунальные и иные услуги Собственникам помещений, в соответствии с условиями настоящего договора, осуществлять иную направленную на достижение целей управления многоквартирным домом деятельность. Перечень услуг и работ по содержанию и ремонту общего имущества, включая услуги и работы по управлению МКД (далее Перечень), а также периодичность, указаны в Приложении №3 к настоящему договору.</w:t>
      </w:r>
    </w:p>
    <w:p w:rsidR="0099266D" w:rsidRDefault="0099266D" w:rsidP="0099266D">
      <w:pPr>
        <w:widowControl/>
        <w:tabs>
          <w:tab w:val="left" w:pos="696"/>
        </w:tabs>
        <w:spacing w:line="228" w:lineRule="auto"/>
        <w:ind w:firstLine="510"/>
        <w:jc w:val="both"/>
        <w:rPr>
          <w:color w:val="FF0000"/>
          <w:sz w:val="18"/>
        </w:rPr>
      </w:pPr>
      <w:r>
        <w:rPr>
          <w:sz w:val="18"/>
        </w:rPr>
        <w:t xml:space="preserve">Перечень может быть изменен (дополнен) решением общего собрания собственников в порядке, установленном жилищным законодательством, с соответствующим перерасчетом платежей, вносимых собственниками, в качестве оплаты за содержание общего имущества в МКД. </w:t>
      </w:r>
    </w:p>
    <w:p w:rsidR="0099266D" w:rsidRDefault="0099266D" w:rsidP="0099266D">
      <w:pPr>
        <w:widowControl/>
        <w:tabs>
          <w:tab w:val="left" w:pos="696"/>
        </w:tabs>
        <w:spacing w:line="228" w:lineRule="auto"/>
        <w:ind w:firstLine="510"/>
        <w:jc w:val="both"/>
        <w:rPr>
          <w:b/>
          <w:sz w:val="18"/>
        </w:rPr>
      </w:pPr>
      <w:r>
        <w:rPr>
          <w:sz w:val="18"/>
        </w:rPr>
        <w:t xml:space="preserve">2.4. </w:t>
      </w:r>
      <w:r>
        <w:rPr>
          <w:b/>
          <w:sz w:val="18"/>
        </w:rPr>
        <w:t>Работы и услуги по содержанию и текущему ремонту общего имущества в Многоквартирном доме включают в себя:</w:t>
      </w:r>
    </w:p>
    <w:p w:rsidR="0099266D" w:rsidRDefault="0099266D" w:rsidP="0099266D">
      <w:pPr>
        <w:widowControl/>
        <w:tabs>
          <w:tab w:val="left" w:pos="696"/>
        </w:tabs>
        <w:spacing w:line="228" w:lineRule="auto"/>
        <w:ind w:firstLine="510"/>
        <w:jc w:val="both"/>
        <w:rPr>
          <w:sz w:val="18"/>
        </w:rPr>
      </w:pPr>
      <w:r>
        <w:rPr>
          <w:sz w:val="18"/>
        </w:rPr>
        <w:t>2.4.1. Управление Многоквартирным домом.</w:t>
      </w:r>
    </w:p>
    <w:p w:rsidR="0099266D" w:rsidRDefault="0099266D" w:rsidP="0099266D">
      <w:pPr>
        <w:widowControl/>
        <w:tabs>
          <w:tab w:val="left" w:pos="696"/>
        </w:tabs>
        <w:spacing w:line="228" w:lineRule="auto"/>
        <w:ind w:firstLine="510"/>
        <w:jc w:val="both"/>
        <w:rPr>
          <w:sz w:val="18"/>
        </w:rPr>
      </w:pPr>
      <w:r>
        <w:rPr>
          <w:sz w:val="18"/>
        </w:rPr>
        <w:t>2.4.2. Содержание и текущий ремонт строительных конструкций и помещений, относящихся к общему имуществу собственников помещений в Многоквартирный дом, включая диспетчерское и аварийное обслуживание, осмотры, подготовку к сезонной эксплуатации.</w:t>
      </w:r>
    </w:p>
    <w:p w:rsidR="0099266D" w:rsidRDefault="0099266D" w:rsidP="0099266D">
      <w:pPr>
        <w:widowControl/>
        <w:spacing w:line="228" w:lineRule="auto"/>
        <w:ind w:firstLine="510"/>
        <w:jc w:val="both"/>
        <w:rPr>
          <w:sz w:val="18"/>
        </w:rPr>
      </w:pPr>
      <w:r>
        <w:rPr>
          <w:sz w:val="18"/>
        </w:rPr>
        <w:t>2.4.3. Содержание и текущий ремонт инженерных систем и оборудования, включая диспетчерское и аварийное обслуживание, осмотры, подготовку к сезонной эксплуатации, в том числе:</w:t>
      </w:r>
    </w:p>
    <w:p w:rsidR="0099266D" w:rsidRDefault="0099266D" w:rsidP="0099266D">
      <w:pPr>
        <w:widowControl/>
        <w:numPr>
          <w:ilvl w:val="0"/>
          <w:numId w:val="2"/>
        </w:numPr>
        <w:spacing w:line="228" w:lineRule="auto"/>
        <w:ind w:left="0" w:firstLine="510"/>
        <w:jc w:val="both"/>
        <w:rPr>
          <w:sz w:val="18"/>
        </w:rPr>
      </w:pPr>
      <w:r>
        <w:rPr>
          <w:sz w:val="18"/>
        </w:rPr>
        <w:t>системы холодного водоснабжения,</w:t>
      </w:r>
    </w:p>
    <w:p w:rsidR="0099266D" w:rsidRDefault="0099266D" w:rsidP="0099266D">
      <w:pPr>
        <w:widowControl/>
        <w:numPr>
          <w:ilvl w:val="0"/>
          <w:numId w:val="2"/>
        </w:numPr>
        <w:spacing w:line="228" w:lineRule="auto"/>
        <w:ind w:left="0" w:firstLine="510"/>
        <w:jc w:val="both"/>
        <w:rPr>
          <w:sz w:val="18"/>
        </w:rPr>
      </w:pPr>
      <w:r>
        <w:rPr>
          <w:sz w:val="18"/>
        </w:rPr>
        <w:t>системы горячего водоснабжения,</w:t>
      </w:r>
    </w:p>
    <w:p w:rsidR="0099266D" w:rsidRDefault="0099266D" w:rsidP="0099266D">
      <w:pPr>
        <w:widowControl/>
        <w:numPr>
          <w:ilvl w:val="0"/>
          <w:numId w:val="2"/>
        </w:numPr>
        <w:spacing w:line="228" w:lineRule="auto"/>
        <w:ind w:left="0" w:firstLine="510"/>
        <w:jc w:val="both"/>
        <w:rPr>
          <w:sz w:val="18"/>
        </w:rPr>
      </w:pPr>
      <w:r>
        <w:rPr>
          <w:sz w:val="18"/>
        </w:rPr>
        <w:t>системы канализации,</w:t>
      </w:r>
    </w:p>
    <w:p w:rsidR="0099266D" w:rsidRDefault="0099266D" w:rsidP="0099266D">
      <w:pPr>
        <w:widowControl/>
        <w:numPr>
          <w:ilvl w:val="0"/>
          <w:numId w:val="2"/>
        </w:numPr>
        <w:spacing w:line="228" w:lineRule="auto"/>
        <w:ind w:left="0" w:firstLine="510"/>
        <w:jc w:val="both"/>
        <w:rPr>
          <w:sz w:val="18"/>
        </w:rPr>
      </w:pPr>
      <w:r>
        <w:rPr>
          <w:sz w:val="18"/>
        </w:rPr>
        <w:t>системы центрального отопления,</w:t>
      </w:r>
    </w:p>
    <w:p w:rsidR="0099266D" w:rsidRDefault="0099266D" w:rsidP="0099266D">
      <w:pPr>
        <w:widowControl/>
        <w:numPr>
          <w:ilvl w:val="0"/>
          <w:numId w:val="2"/>
        </w:numPr>
        <w:spacing w:line="228" w:lineRule="auto"/>
        <w:ind w:left="0" w:firstLine="510"/>
        <w:jc w:val="both"/>
        <w:rPr>
          <w:sz w:val="18"/>
        </w:rPr>
      </w:pPr>
      <w:r>
        <w:rPr>
          <w:sz w:val="18"/>
        </w:rPr>
        <w:t>системы электроснабжения,</w:t>
      </w:r>
    </w:p>
    <w:p w:rsidR="0099266D" w:rsidRDefault="0099266D" w:rsidP="0099266D">
      <w:pPr>
        <w:widowControl/>
        <w:numPr>
          <w:ilvl w:val="0"/>
          <w:numId w:val="2"/>
        </w:numPr>
        <w:spacing w:line="228" w:lineRule="auto"/>
        <w:ind w:left="0" w:firstLine="510"/>
        <w:jc w:val="both"/>
        <w:rPr>
          <w:sz w:val="18"/>
        </w:rPr>
      </w:pPr>
      <w:r>
        <w:rPr>
          <w:sz w:val="18"/>
        </w:rPr>
        <w:t>системы вентиляции,</w:t>
      </w:r>
    </w:p>
    <w:p w:rsidR="0099266D" w:rsidRDefault="0099266D" w:rsidP="0099266D">
      <w:pPr>
        <w:widowControl/>
        <w:numPr>
          <w:ilvl w:val="0"/>
          <w:numId w:val="2"/>
        </w:numPr>
        <w:spacing w:line="228" w:lineRule="auto"/>
        <w:ind w:left="0" w:firstLine="510"/>
        <w:jc w:val="both"/>
        <w:rPr>
          <w:sz w:val="18"/>
        </w:rPr>
      </w:pPr>
      <w:r>
        <w:rPr>
          <w:sz w:val="18"/>
        </w:rPr>
        <w:t>лифтов,</w:t>
      </w:r>
    </w:p>
    <w:p w:rsidR="0099266D" w:rsidRDefault="0099266D" w:rsidP="0099266D">
      <w:pPr>
        <w:widowControl/>
        <w:numPr>
          <w:ilvl w:val="0"/>
          <w:numId w:val="2"/>
        </w:numPr>
        <w:spacing w:line="228" w:lineRule="auto"/>
        <w:ind w:left="0" w:firstLine="510"/>
        <w:jc w:val="both"/>
        <w:rPr>
          <w:sz w:val="18"/>
        </w:rPr>
      </w:pPr>
      <w:r>
        <w:rPr>
          <w:sz w:val="18"/>
        </w:rPr>
        <w:t>автоматически запирающегося устройства двери подъезда,</w:t>
      </w:r>
    </w:p>
    <w:p w:rsidR="0099266D" w:rsidRDefault="0099266D" w:rsidP="0099266D">
      <w:pPr>
        <w:widowControl/>
        <w:numPr>
          <w:ilvl w:val="0"/>
          <w:numId w:val="2"/>
        </w:numPr>
        <w:tabs>
          <w:tab w:val="left" w:pos="851"/>
        </w:tabs>
        <w:spacing w:line="228" w:lineRule="auto"/>
        <w:ind w:left="567" w:firstLine="0"/>
        <w:jc w:val="both"/>
        <w:rPr>
          <w:sz w:val="18"/>
        </w:rPr>
      </w:pPr>
      <w:r>
        <w:rPr>
          <w:sz w:val="18"/>
        </w:rPr>
        <w:t>механически запирающего устройства дверей, установленных на выходе из лифтового холла в квартирные коридоры,</w:t>
      </w:r>
    </w:p>
    <w:p w:rsidR="0099266D" w:rsidRDefault="0099266D" w:rsidP="0099266D">
      <w:pPr>
        <w:widowControl/>
        <w:numPr>
          <w:ilvl w:val="0"/>
          <w:numId w:val="2"/>
        </w:numPr>
        <w:tabs>
          <w:tab w:val="left" w:pos="851"/>
        </w:tabs>
        <w:spacing w:line="228" w:lineRule="auto"/>
        <w:ind w:left="567" w:firstLine="0"/>
        <w:jc w:val="both"/>
        <w:rPr>
          <w:sz w:val="18"/>
        </w:rPr>
      </w:pPr>
      <w:r>
        <w:rPr>
          <w:sz w:val="18"/>
        </w:rPr>
        <w:t>автоматизированной противопожарной защиты,</w:t>
      </w:r>
    </w:p>
    <w:p w:rsidR="0099266D" w:rsidRDefault="0099266D" w:rsidP="0099266D">
      <w:pPr>
        <w:widowControl/>
        <w:numPr>
          <w:ilvl w:val="0"/>
          <w:numId w:val="2"/>
        </w:numPr>
        <w:tabs>
          <w:tab w:val="left" w:pos="851"/>
        </w:tabs>
        <w:spacing w:line="228" w:lineRule="auto"/>
        <w:ind w:left="567" w:firstLine="0"/>
        <w:jc w:val="both"/>
        <w:rPr>
          <w:sz w:val="18"/>
        </w:rPr>
      </w:pPr>
      <w:r>
        <w:rPr>
          <w:sz w:val="18"/>
        </w:rPr>
        <w:t>пожарного водопровода,</w:t>
      </w:r>
    </w:p>
    <w:p w:rsidR="0099266D" w:rsidRDefault="0099266D" w:rsidP="0099266D">
      <w:pPr>
        <w:widowControl/>
        <w:numPr>
          <w:ilvl w:val="0"/>
          <w:numId w:val="2"/>
        </w:numPr>
        <w:tabs>
          <w:tab w:val="left" w:pos="851"/>
        </w:tabs>
        <w:spacing w:line="228" w:lineRule="auto"/>
        <w:ind w:left="567" w:firstLine="0"/>
        <w:jc w:val="both"/>
        <w:rPr>
          <w:sz w:val="18"/>
        </w:rPr>
      </w:pPr>
      <w:r>
        <w:rPr>
          <w:sz w:val="18"/>
        </w:rPr>
        <w:t>иных инженерных систем и оборудования, в случае установки таковых и соответствующего решения общего собрания собственников МКД.</w:t>
      </w:r>
    </w:p>
    <w:p w:rsidR="0099266D" w:rsidRDefault="0099266D" w:rsidP="0099266D">
      <w:pPr>
        <w:widowControl/>
        <w:spacing w:line="228" w:lineRule="auto"/>
        <w:ind w:firstLine="510"/>
        <w:jc w:val="both"/>
        <w:rPr>
          <w:sz w:val="18"/>
        </w:rPr>
      </w:pPr>
    </w:p>
    <w:p w:rsidR="0099266D" w:rsidRDefault="0099266D" w:rsidP="0099266D">
      <w:pPr>
        <w:widowControl/>
        <w:spacing w:line="228" w:lineRule="auto"/>
        <w:ind w:firstLine="510"/>
        <w:jc w:val="both"/>
        <w:rPr>
          <w:sz w:val="18"/>
        </w:rPr>
      </w:pPr>
      <w:r>
        <w:rPr>
          <w:sz w:val="18"/>
        </w:rPr>
        <w:t xml:space="preserve">2.4.4. Эксплуатацию и своевременную замену общедомовых приборов учета используемых энергетических ресурсов: </w:t>
      </w:r>
    </w:p>
    <w:p w:rsidR="0099266D" w:rsidRDefault="0099266D" w:rsidP="0099266D">
      <w:pPr>
        <w:widowControl/>
        <w:spacing w:line="228" w:lineRule="auto"/>
        <w:ind w:firstLine="510"/>
        <w:jc w:val="both"/>
        <w:rPr>
          <w:sz w:val="18"/>
        </w:rPr>
      </w:pPr>
      <w:r>
        <w:rPr>
          <w:sz w:val="18"/>
        </w:rPr>
        <w:t>- приборов учета электрической энергии,</w:t>
      </w:r>
    </w:p>
    <w:p w:rsidR="0099266D" w:rsidRDefault="0099266D" w:rsidP="0099266D">
      <w:pPr>
        <w:widowControl/>
        <w:spacing w:line="228" w:lineRule="auto"/>
        <w:ind w:firstLine="510"/>
        <w:jc w:val="both"/>
        <w:rPr>
          <w:sz w:val="18"/>
        </w:rPr>
      </w:pPr>
      <w:r>
        <w:rPr>
          <w:sz w:val="18"/>
        </w:rPr>
        <w:lastRenderedPageBreak/>
        <w:t>- приборов учета тепловой энергии,</w:t>
      </w:r>
    </w:p>
    <w:p w:rsidR="0099266D" w:rsidRDefault="0099266D" w:rsidP="0099266D">
      <w:pPr>
        <w:widowControl/>
        <w:spacing w:line="228" w:lineRule="auto"/>
        <w:ind w:firstLine="510"/>
        <w:jc w:val="both"/>
        <w:rPr>
          <w:sz w:val="18"/>
        </w:rPr>
      </w:pPr>
      <w:r>
        <w:rPr>
          <w:sz w:val="18"/>
        </w:rPr>
        <w:t xml:space="preserve">- приборов учета горячей воды, </w:t>
      </w:r>
    </w:p>
    <w:p w:rsidR="0099266D" w:rsidRDefault="0099266D" w:rsidP="0099266D">
      <w:pPr>
        <w:widowControl/>
        <w:spacing w:line="228" w:lineRule="auto"/>
        <w:ind w:firstLine="510"/>
        <w:jc w:val="both"/>
        <w:rPr>
          <w:sz w:val="18"/>
        </w:rPr>
      </w:pPr>
      <w:r>
        <w:rPr>
          <w:sz w:val="18"/>
        </w:rPr>
        <w:t>- приборов учета холодной воды,</w:t>
      </w:r>
    </w:p>
    <w:p w:rsidR="0099266D" w:rsidRDefault="0099266D" w:rsidP="0099266D">
      <w:pPr>
        <w:widowControl/>
        <w:spacing w:line="228" w:lineRule="auto"/>
        <w:ind w:firstLine="510"/>
        <w:jc w:val="both"/>
        <w:rPr>
          <w:sz w:val="18"/>
        </w:rPr>
      </w:pPr>
    </w:p>
    <w:p w:rsidR="0099266D" w:rsidRDefault="0099266D" w:rsidP="0099266D">
      <w:pPr>
        <w:widowControl/>
        <w:spacing w:line="228" w:lineRule="auto"/>
        <w:ind w:firstLine="510"/>
        <w:jc w:val="both"/>
        <w:rPr>
          <w:sz w:val="18"/>
        </w:rPr>
      </w:pPr>
      <w:r>
        <w:rPr>
          <w:sz w:val="18"/>
        </w:rPr>
        <w:t>2.4.5. Очистку прилегающей территории к МКД, территории, входящей в общее имущество МКД:</w:t>
      </w:r>
    </w:p>
    <w:p w:rsidR="0099266D" w:rsidRDefault="0099266D" w:rsidP="0099266D">
      <w:pPr>
        <w:numPr>
          <w:ilvl w:val="0"/>
          <w:numId w:val="3"/>
        </w:numPr>
        <w:ind w:left="0" w:firstLine="510"/>
        <w:jc w:val="both"/>
        <w:rPr>
          <w:sz w:val="18"/>
        </w:rPr>
      </w:pPr>
      <w:r>
        <w:rPr>
          <w:sz w:val="18"/>
        </w:rPr>
        <w:t>очистка крышек люков колодцев и пожарных гидрантов от снега и льда толщиной слоя свыше 5 см;</w:t>
      </w:r>
    </w:p>
    <w:p w:rsidR="0099266D" w:rsidRDefault="0099266D" w:rsidP="0099266D">
      <w:pPr>
        <w:numPr>
          <w:ilvl w:val="0"/>
          <w:numId w:val="3"/>
        </w:numPr>
        <w:ind w:left="0" w:firstLine="510"/>
        <w:jc w:val="both"/>
        <w:rPr>
          <w:sz w:val="18"/>
        </w:rPr>
      </w:pPr>
      <w:r>
        <w:rPr>
          <w:sz w:val="18"/>
        </w:rPr>
        <w:t>сдвигание свежевыпавшего снега и очистка придомовой территории от снега и льда при наличии колейности свыше 5 см;</w:t>
      </w:r>
    </w:p>
    <w:p w:rsidR="0099266D" w:rsidRDefault="0099266D" w:rsidP="0099266D">
      <w:pPr>
        <w:numPr>
          <w:ilvl w:val="0"/>
          <w:numId w:val="3"/>
        </w:numPr>
        <w:ind w:left="0" w:firstLine="510"/>
        <w:jc w:val="both"/>
        <w:rPr>
          <w:sz w:val="18"/>
        </w:rPr>
      </w:pPr>
      <w:r>
        <w:rPr>
          <w:sz w:val="18"/>
        </w:rPr>
        <w:t>очистка придомовой территории и территории, входящей в общее имущество МКД от снега наносного происхождения (или подметание такой территории, свободной от снежного покрова);</w:t>
      </w:r>
    </w:p>
    <w:p w:rsidR="0099266D" w:rsidRDefault="0099266D" w:rsidP="0099266D">
      <w:pPr>
        <w:numPr>
          <w:ilvl w:val="0"/>
          <w:numId w:val="3"/>
        </w:numPr>
        <w:ind w:left="0" w:firstLine="510"/>
        <w:jc w:val="both"/>
        <w:rPr>
          <w:sz w:val="18"/>
        </w:rPr>
      </w:pPr>
      <w:r>
        <w:rPr>
          <w:sz w:val="18"/>
        </w:rPr>
        <w:t>очистка придомовой территории и территории, входящей в общее имущество МКД от наледи и льда;</w:t>
      </w:r>
    </w:p>
    <w:p w:rsidR="0099266D" w:rsidRDefault="0099266D" w:rsidP="0099266D">
      <w:pPr>
        <w:widowControl/>
        <w:spacing w:line="228" w:lineRule="auto"/>
        <w:ind w:firstLine="510"/>
        <w:jc w:val="both"/>
        <w:rPr>
          <w:sz w:val="18"/>
        </w:rPr>
      </w:pPr>
    </w:p>
    <w:p w:rsidR="0099266D" w:rsidRDefault="0099266D" w:rsidP="0099266D">
      <w:pPr>
        <w:widowControl/>
        <w:spacing w:line="228" w:lineRule="auto"/>
        <w:ind w:firstLine="510"/>
        <w:jc w:val="both"/>
        <w:rPr>
          <w:sz w:val="18"/>
        </w:rPr>
      </w:pPr>
      <w:r>
        <w:rPr>
          <w:sz w:val="18"/>
        </w:rPr>
        <w:t>2.4.6. Уборку и санитарное содержание, в т.ч.:</w:t>
      </w:r>
    </w:p>
    <w:p w:rsidR="0099266D" w:rsidRDefault="0099266D" w:rsidP="0099266D">
      <w:pPr>
        <w:widowControl/>
        <w:numPr>
          <w:ilvl w:val="0"/>
          <w:numId w:val="4"/>
        </w:numPr>
        <w:spacing w:line="228" w:lineRule="auto"/>
        <w:ind w:left="0" w:firstLine="510"/>
        <w:jc w:val="both"/>
        <w:rPr>
          <w:sz w:val="18"/>
        </w:rPr>
      </w:pPr>
      <w:r>
        <w:rPr>
          <w:sz w:val="18"/>
        </w:rPr>
        <w:t>земельного участка, входящего в состав общего имущества Многоквартирного дома;</w:t>
      </w:r>
    </w:p>
    <w:p w:rsidR="0099266D" w:rsidRDefault="0099266D" w:rsidP="0099266D">
      <w:pPr>
        <w:widowControl/>
        <w:numPr>
          <w:ilvl w:val="0"/>
          <w:numId w:val="4"/>
        </w:numPr>
        <w:spacing w:line="228" w:lineRule="auto"/>
        <w:ind w:left="0" w:firstLine="510"/>
        <w:jc w:val="both"/>
        <w:rPr>
          <w:sz w:val="18"/>
        </w:rPr>
      </w:pPr>
      <w:r>
        <w:rPr>
          <w:sz w:val="18"/>
        </w:rPr>
        <w:t>помещений, относящихся к общему имуществу собственников помещений в Многоквартирном доме, в том числе:</w:t>
      </w:r>
    </w:p>
    <w:p w:rsidR="0099266D" w:rsidRDefault="0099266D" w:rsidP="0099266D">
      <w:pPr>
        <w:widowControl/>
        <w:numPr>
          <w:ilvl w:val="0"/>
          <w:numId w:val="4"/>
        </w:numPr>
        <w:spacing w:line="228" w:lineRule="auto"/>
        <w:ind w:left="0" w:firstLine="510"/>
        <w:jc w:val="both"/>
        <w:rPr>
          <w:sz w:val="18"/>
        </w:rPr>
      </w:pPr>
      <w:r>
        <w:rPr>
          <w:sz w:val="18"/>
        </w:rPr>
        <w:t>уборку лестничных клеток и незадымляемой лестницы;</w:t>
      </w:r>
    </w:p>
    <w:p w:rsidR="0099266D" w:rsidRDefault="0099266D" w:rsidP="0099266D">
      <w:pPr>
        <w:numPr>
          <w:ilvl w:val="0"/>
          <w:numId w:val="4"/>
        </w:numPr>
        <w:ind w:left="0" w:firstLine="510"/>
        <w:jc w:val="both"/>
        <w:rPr>
          <w:sz w:val="18"/>
        </w:rPr>
      </w:pPr>
      <w:r>
        <w:rPr>
          <w:sz w:val="18"/>
        </w:rPr>
        <w:t>сухая и влажная уборка тамбуров, холлов, коридоров, галерей, лифтовых площадок и лифтовых холлов, и кабин, лестничных площадок и маршей, пандусов;</w:t>
      </w:r>
    </w:p>
    <w:p w:rsidR="0099266D" w:rsidRDefault="0099266D" w:rsidP="0099266D">
      <w:pPr>
        <w:numPr>
          <w:ilvl w:val="0"/>
          <w:numId w:val="4"/>
        </w:numPr>
        <w:ind w:left="0" w:firstLine="510"/>
        <w:jc w:val="both"/>
        <w:rPr>
          <w:sz w:val="18"/>
        </w:rPr>
      </w:pPr>
      <w:r>
        <w:rPr>
          <w:sz w:val="18"/>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p w:rsidR="0099266D" w:rsidRDefault="0099266D" w:rsidP="0099266D">
      <w:pPr>
        <w:numPr>
          <w:ilvl w:val="0"/>
          <w:numId w:val="4"/>
        </w:numPr>
        <w:ind w:left="0" w:firstLine="510"/>
        <w:jc w:val="both"/>
        <w:rPr>
          <w:sz w:val="18"/>
        </w:rPr>
      </w:pPr>
      <w:r>
        <w:rPr>
          <w:sz w:val="18"/>
        </w:rPr>
        <w:t>мытье окон;</w:t>
      </w:r>
    </w:p>
    <w:p w:rsidR="0099266D" w:rsidRDefault="0099266D" w:rsidP="0099266D">
      <w:pPr>
        <w:numPr>
          <w:ilvl w:val="0"/>
          <w:numId w:val="4"/>
        </w:numPr>
        <w:ind w:left="0" w:firstLine="510"/>
        <w:jc w:val="both"/>
        <w:rPr>
          <w:sz w:val="18"/>
        </w:rPr>
      </w:pPr>
      <w:r>
        <w:rPr>
          <w:sz w:val="18"/>
        </w:rPr>
        <w:t>очистка систем защиты от грязи (металлических решеток, ячеистых покрытий, приямков);</w:t>
      </w:r>
    </w:p>
    <w:p w:rsidR="0099266D" w:rsidRDefault="0099266D" w:rsidP="0099266D">
      <w:pPr>
        <w:widowControl/>
        <w:numPr>
          <w:ilvl w:val="0"/>
          <w:numId w:val="4"/>
        </w:numPr>
        <w:spacing w:line="228" w:lineRule="auto"/>
        <w:ind w:left="0" w:firstLine="510"/>
        <w:jc w:val="both"/>
        <w:rPr>
          <w:sz w:val="18"/>
        </w:rPr>
      </w:pPr>
      <w:r>
        <w:rPr>
          <w:sz w:val="18"/>
        </w:rPr>
        <w:t>дератизацию и дезинсекцию мест общего пользования.</w:t>
      </w:r>
    </w:p>
    <w:p w:rsidR="0099266D" w:rsidRDefault="0099266D" w:rsidP="0099266D">
      <w:pPr>
        <w:widowControl/>
        <w:tabs>
          <w:tab w:val="left" w:pos="696"/>
        </w:tabs>
        <w:spacing w:line="228" w:lineRule="auto"/>
        <w:ind w:firstLine="510"/>
        <w:jc w:val="both"/>
        <w:rPr>
          <w:sz w:val="18"/>
        </w:rPr>
      </w:pPr>
      <w:r>
        <w:rPr>
          <w:sz w:val="18"/>
        </w:rPr>
        <w:t xml:space="preserve">Полный перечень работ и услуг по содержанию и текущему ремонту общего имущества в Многоквартирном доме определен в Приложении №2 к договору управления. </w:t>
      </w:r>
    </w:p>
    <w:p w:rsidR="0099266D" w:rsidRDefault="0099266D" w:rsidP="0099266D">
      <w:pPr>
        <w:widowControl/>
        <w:tabs>
          <w:tab w:val="left" w:pos="696"/>
        </w:tabs>
        <w:spacing w:line="228" w:lineRule="auto"/>
        <w:ind w:firstLine="510"/>
        <w:jc w:val="both"/>
        <w:rPr>
          <w:sz w:val="18"/>
        </w:rPr>
      </w:pPr>
      <w:r>
        <w:rPr>
          <w:sz w:val="18"/>
        </w:rPr>
        <w:t>Перечень изменяется Управляющей организацией в следующих случаях:</w:t>
      </w:r>
    </w:p>
    <w:p w:rsidR="0099266D" w:rsidRDefault="0099266D" w:rsidP="0099266D">
      <w:pPr>
        <w:widowControl/>
        <w:tabs>
          <w:tab w:val="left" w:pos="696"/>
        </w:tabs>
        <w:spacing w:line="228" w:lineRule="auto"/>
        <w:ind w:firstLine="510"/>
        <w:jc w:val="both"/>
        <w:rPr>
          <w:sz w:val="18"/>
        </w:rPr>
      </w:pPr>
      <w:r>
        <w:rPr>
          <w:sz w:val="18"/>
        </w:rPr>
        <w:t>а) на основании соответствующего решения общего собрания собственников помещений в Многоквартирном доме при изменении состава общего имущества Многоквартирного дома или с учетом иных законных обстоятельств;</w:t>
      </w:r>
    </w:p>
    <w:p w:rsidR="0099266D" w:rsidRDefault="0099266D" w:rsidP="0099266D">
      <w:pPr>
        <w:widowControl/>
        <w:tabs>
          <w:tab w:val="left" w:pos="696"/>
        </w:tabs>
        <w:spacing w:line="228" w:lineRule="auto"/>
        <w:ind w:firstLine="510"/>
        <w:jc w:val="both"/>
        <w:rPr>
          <w:sz w:val="18"/>
        </w:rPr>
      </w:pPr>
      <w:r>
        <w:rPr>
          <w:sz w:val="18"/>
        </w:rPr>
        <w:t>б) в одностороннем порядке в случае изменения действующего законодательства, в том числе Жилищного кодекса РФ и иных нормативно-правовых актов Российской Федерации и Ленинградской области, регулирующих вопросы управления, содержания и текущего ремонта жилищного фонда.</w:t>
      </w:r>
    </w:p>
    <w:p w:rsidR="0099266D" w:rsidRDefault="0099266D" w:rsidP="0099266D">
      <w:pPr>
        <w:widowControl/>
        <w:tabs>
          <w:tab w:val="left" w:pos="696"/>
        </w:tabs>
        <w:spacing w:line="228" w:lineRule="auto"/>
        <w:ind w:firstLine="510"/>
        <w:jc w:val="both"/>
        <w:rPr>
          <w:sz w:val="18"/>
        </w:rPr>
      </w:pPr>
      <w:r>
        <w:rPr>
          <w:sz w:val="18"/>
        </w:rPr>
        <w:t xml:space="preserve">2.5. Перечень коммунальных услуг: электроснабжение, холодное и горячее водоснабжение, отопление, водоотведение, сбор и вывоз твердых коммунальных отходов. </w:t>
      </w:r>
    </w:p>
    <w:p w:rsidR="0099266D" w:rsidRDefault="0099266D" w:rsidP="0099266D">
      <w:pPr>
        <w:widowControl/>
        <w:tabs>
          <w:tab w:val="left" w:pos="696"/>
        </w:tabs>
        <w:spacing w:line="228" w:lineRule="auto"/>
        <w:ind w:firstLine="510"/>
        <w:jc w:val="both"/>
        <w:rPr>
          <w:sz w:val="18"/>
        </w:rPr>
      </w:pPr>
      <w:r>
        <w:rPr>
          <w:sz w:val="18"/>
        </w:rPr>
        <w:t>2.6. Качество выполненных работ и оказанных услуг должно соответствовать нормам действующего законодательства Российской Федерации.</w:t>
      </w:r>
    </w:p>
    <w:p w:rsidR="0099266D" w:rsidRDefault="0099266D" w:rsidP="0099266D">
      <w:pPr>
        <w:widowControl/>
        <w:tabs>
          <w:tab w:val="left" w:pos="696"/>
        </w:tabs>
        <w:spacing w:line="228" w:lineRule="auto"/>
        <w:ind w:left="709"/>
        <w:jc w:val="center"/>
        <w:rPr>
          <w:b/>
          <w:sz w:val="18"/>
        </w:rPr>
      </w:pPr>
      <w:r>
        <w:rPr>
          <w:b/>
          <w:sz w:val="18"/>
        </w:rPr>
        <w:t>3. Права и обязанности Управляющей организации</w:t>
      </w:r>
    </w:p>
    <w:p w:rsidR="0099266D" w:rsidRDefault="0099266D" w:rsidP="0099266D">
      <w:pPr>
        <w:widowControl/>
        <w:tabs>
          <w:tab w:val="left" w:pos="696"/>
        </w:tabs>
        <w:spacing w:line="228" w:lineRule="auto"/>
        <w:ind w:firstLine="510"/>
        <w:jc w:val="both"/>
        <w:rPr>
          <w:b/>
          <w:sz w:val="18"/>
        </w:rPr>
      </w:pPr>
      <w:r>
        <w:rPr>
          <w:b/>
          <w:sz w:val="18"/>
        </w:rPr>
        <w:t>3.1. Управляющая организация обязана:</w:t>
      </w:r>
    </w:p>
    <w:p w:rsidR="0099266D" w:rsidRDefault="0099266D" w:rsidP="0099266D">
      <w:pPr>
        <w:widowControl/>
        <w:tabs>
          <w:tab w:val="left" w:pos="696"/>
        </w:tabs>
        <w:spacing w:line="228" w:lineRule="auto"/>
        <w:ind w:firstLine="510"/>
        <w:jc w:val="both"/>
        <w:rPr>
          <w:sz w:val="18"/>
        </w:rPr>
      </w:pPr>
      <w:r>
        <w:rPr>
          <w:sz w:val="18"/>
        </w:rPr>
        <w:t>3.1.1. Приступить к выполнению настоящего Договора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многоквартирными домами, оформленного Распоряжением.</w:t>
      </w:r>
    </w:p>
    <w:p w:rsidR="0099266D" w:rsidRDefault="0099266D" w:rsidP="0099266D">
      <w:pPr>
        <w:widowControl/>
        <w:tabs>
          <w:tab w:val="left" w:pos="696"/>
        </w:tabs>
        <w:spacing w:line="228" w:lineRule="auto"/>
        <w:ind w:firstLine="510"/>
        <w:jc w:val="both"/>
        <w:rPr>
          <w:sz w:val="18"/>
        </w:rPr>
      </w:pPr>
      <w:r>
        <w:rPr>
          <w:sz w:val="18"/>
        </w:rPr>
        <w:t>3.1.2. Совершать необходимые действия для обеспечения содержания и ремонта общего имущества многоквартирного дома, указанные в перечне работ по многоквартирному дому, утвержденному общим собранием собственников помещений, за счет и в пределах денежных средств, поступивших в качестве платы по Договору за данные услуги, а также осуществлять:</w:t>
      </w:r>
    </w:p>
    <w:p w:rsidR="0099266D" w:rsidRDefault="0099266D" w:rsidP="0099266D">
      <w:pPr>
        <w:widowControl/>
        <w:tabs>
          <w:tab w:val="left" w:pos="696"/>
        </w:tabs>
        <w:spacing w:line="228" w:lineRule="auto"/>
        <w:ind w:firstLine="510"/>
        <w:jc w:val="both"/>
        <w:rPr>
          <w:sz w:val="18"/>
        </w:rPr>
      </w:pPr>
      <w:r>
        <w:rPr>
          <w:sz w:val="18"/>
        </w:rPr>
        <w:t>а) осмотр общего имущества,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99266D" w:rsidRDefault="0099266D" w:rsidP="0099266D">
      <w:pPr>
        <w:widowControl/>
        <w:tabs>
          <w:tab w:val="left" w:pos="696"/>
        </w:tabs>
        <w:spacing w:line="228" w:lineRule="auto"/>
        <w:ind w:firstLine="510"/>
        <w:jc w:val="both"/>
        <w:rPr>
          <w:sz w:val="18"/>
        </w:rPr>
      </w:pPr>
      <w:r>
        <w:rPr>
          <w:sz w:val="18"/>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99266D" w:rsidRDefault="0099266D" w:rsidP="0099266D">
      <w:pPr>
        <w:widowControl/>
        <w:tabs>
          <w:tab w:val="left" w:pos="696"/>
        </w:tabs>
        <w:spacing w:line="228" w:lineRule="auto"/>
        <w:ind w:firstLine="510"/>
        <w:jc w:val="both"/>
        <w:rPr>
          <w:sz w:val="18"/>
        </w:rPr>
      </w:pPr>
      <w:r>
        <w:rPr>
          <w:sz w:val="18"/>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99266D" w:rsidRDefault="0099266D" w:rsidP="0099266D">
      <w:pPr>
        <w:widowControl/>
        <w:tabs>
          <w:tab w:val="left" w:pos="696"/>
        </w:tabs>
        <w:spacing w:line="228" w:lineRule="auto"/>
        <w:ind w:firstLine="510"/>
        <w:jc w:val="both"/>
        <w:rPr>
          <w:sz w:val="18"/>
        </w:rPr>
      </w:pPr>
      <w:r>
        <w:rPr>
          <w:sz w:val="18"/>
        </w:rPr>
        <w:t>г) уборку и санитарно-гигиеническую очистку помещений общего пользования, а также земельного участка, входящего в состав общего имущества;</w:t>
      </w:r>
    </w:p>
    <w:p w:rsidR="0099266D" w:rsidRDefault="0099266D" w:rsidP="0099266D">
      <w:pPr>
        <w:widowControl/>
        <w:tabs>
          <w:tab w:val="left" w:pos="696"/>
        </w:tabs>
        <w:spacing w:line="228" w:lineRule="auto"/>
        <w:ind w:firstLine="510"/>
        <w:jc w:val="both"/>
        <w:rPr>
          <w:sz w:val="18"/>
        </w:rPr>
      </w:pPr>
      <w:r>
        <w:rPr>
          <w:sz w:val="18"/>
        </w:rPr>
        <w:t>д) 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p w:rsidR="0099266D" w:rsidRDefault="0099266D" w:rsidP="0099266D">
      <w:pPr>
        <w:widowControl/>
        <w:tabs>
          <w:tab w:val="left" w:pos="696"/>
        </w:tabs>
        <w:spacing w:line="228" w:lineRule="auto"/>
        <w:ind w:firstLine="510"/>
        <w:jc w:val="both"/>
        <w:rPr>
          <w:sz w:val="18"/>
        </w:rPr>
      </w:pPr>
      <w:r>
        <w:rPr>
          <w:sz w:val="18"/>
        </w:rPr>
        <w:t>е)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 Многоквартирного дома;</w:t>
      </w:r>
    </w:p>
    <w:p w:rsidR="0099266D" w:rsidRDefault="0099266D" w:rsidP="0099266D">
      <w:pPr>
        <w:widowControl/>
        <w:tabs>
          <w:tab w:val="left" w:pos="696"/>
        </w:tabs>
        <w:spacing w:line="228" w:lineRule="auto"/>
        <w:ind w:firstLine="510"/>
        <w:jc w:val="both"/>
        <w:rPr>
          <w:sz w:val="18"/>
        </w:rPr>
      </w:pPr>
      <w:r>
        <w:rPr>
          <w:sz w:val="18"/>
        </w:rPr>
        <w:t>ж) текущий ремонт, подготовку к сезонной эксплуатации и содержание общего имущества,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 Многоквартирного дома;</w:t>
      </w:r>
    </w:p>
    <w:p w:rsidR="0099266D" w:rsidRDefault="0099266D" w:rsidP="0099266D">
      <w:pPr>
        <w:widowControl/>
        <w:tabs>
          <w:tab w:val="left" w:pos="696"/>
        </w:tabs>
        <w:spacing w:line="228" w:lineRule="auto"/>
        <w:ind w:firstLine="510"/>
        <w:jc w:val="both"/>
        <w:rPr>
          <w:sz w:val="18"/>
        </w:rPr>
      </w:pPr>
      <w:r>
        <w:rPr>
          <w:sz w:val="18"/>
        </w:rPr>
        <w:t>з) проведение обязательных в отношении общего имущества мероприятий по энергосбережению и повышения эффективности, включенных в утвержденный в установленном законодательством РФ порядке перечне</w:t>
      </w:r>
    </w:p>
    <w:p w:rsidR="0099266D" w:rsidRDefault="0099266D" w:rsidP="0099266D">
      <w:pPr>
        <w:widowControl/>
        <w:tabs>
          <w:tab w:val="left" w:pos="696"/>
        </w:tabs>
        <w:spacing w:line="228" w:lineRule="auto"/>
        <w:ind w:firstLine="510"/>
        <w:jc w:val="both"/>
        <w:rPr>
          <w:sz w:val="18"/>
        </w:rPr>
      </w:pPr>
      <w:r>
        <w:rPr>
          <w:sz w:val="18"/>
        </w:rPr>
        <w:t>и) приобретение холодной воды, горячей воды, электрической энергии, потребляемых при содержании общего имущества в многоквартирном доме, а также отведение сточных вод в целях содержания общего имущества в таком доме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Правилами предоставления коммунальных услуг);</w:t>
      </w:r>
    </w:p>
    <w:p w:rsidR="0099266D" w:rsidRDefault="0099266D" w:rsidP="0099266D">
      <w:pPr>
        <w:widowControl/>
        <w:tabs>
          <w:tab w:val="left" w:pos="696"/>
        </w:tabs>
        <w:spacing w:line="228" w:lineRule="auto"/>
        <w:ind w:firstLine="510"/>
        <w:jc w:val="both"/>
        <w:rPr>
          <w:sz w:val="18"/>
        </w:rPr>
      </w:pPr>
      <w:r>
        <w:rPr>
          <w:sz w:val="18"/>
        </w:rPr>
        <w:t>к) исполнять иные функции, в соответствии с действующим законодательством.</w:t>
      </w:r>
    </w:p>
    <w:p w:rsidR="0099266D" w:rsidRDefault="0099266D" w:rsidP="0099266D">
      <w:pPr>
        <w:widowControl/>
        <w:tabs>
          <w:tab w:val="left" w:pos="696"/>
        </w:tabs>
        <w:spacing w:line="228" w:lineRule="auto"/>
        <w:ind w:firstLine="510"/>
        <w:jc w:val="both"/>
        <w:rPr>
          <w:color w:val="FF0000"/>
          <w:sz w:val="18"/>
        </w:rPr>
      </w:pPr>
      <w:r>
        <w:rPr>
          <w:sz w:val="18"/>
        </w:rPr>
        <w:t xml:space="preserve">3.1.3. Обеспечить бесперебойное либо с перерывами, не превышающими продолжительность, соответствующую требованиям к качеству коммунальных услуг, предоставление коммунальных услуг, в том числе холодное и горячее водоснабжение(соответствие температурного режима СанПин 2.1.4.2496-09 и иным нормативно-правовым актам), водоотведение, отопление, освещение мест общего пользования в переделах технической возможности внутридомовых инженерных систем, с использованием которых осуществляется предоставление коммунальных услуг. </w:t>
      </w:r>
    </w:p>
    <w:p w:rsidR="0099266D" w:rsidRDefault="0099266D" w:rsidP="0099266D">
      <w:pPr>
        <w:widowControl/>
        <w:tabs>
          <w:tab w:val="left" w:pos="696"/>
        </w:tabs>
        <w:spacing w:line="228" w:lineRule="auto"/>
        <w:ind w:firstLine="510"/>
        <w:jc w:val="both"/>
        <w:rPr>
          <w:sz w:val="18"/>
        </w:rPr>
      </w:pPr>
      <w:r>
        <w:rPr>
          <w:sz w:val="18"/>
        </w:rPr>
        <w:t>3.1.4. Осуществить страхование риска наступления гражданской ответственности владельцев опасных объектов в МКД, в том числе лифтов, за причинение вреда потерпевшему в результате аварии на таких объектах в порядке, и силу требований п. 1 ст. 4, п. п. 4 п. 1 ст. 5 Федерального закона N 225-ФЗ и иных нормативно-правовых актов.</w:t>
      </w:r>
    </w:p>
    <w:p w:rsidR="0099266D" w:rsidRDefault="0099266D" w:rsidP="0099266D">
      <w:pPr>
        <w:widowControl/>
        <w:tabs>
          <w:tab w:val="left" w:pos="696"/>
        </w:tabs>
        <w:spacing w:line="228" w:lineRule="auto"/>
        <w:ind w:firstLine="510"/>
        <w:jc w:val="both"/>
        <w:rPr>
          <w:sz w:val="18"/>
        </w:rPr>
      </w:pPr>
      <w:r>
        <w:rPr>
          <w:sz w:val="18"/>
        </w:rPr>
        <w:t>3.1.5. Обеспечить оплату всех видов услуг организациям, осуществляющим обслуживание дома и предоставление коммунальных услуг, в размерах поступивших от Собственников платежей.</w:t>
      </w:r>
    </w:p>
    <w:p w:rsidR="0099266D" w:rsidRDefault="0099266D" w:rsidP="0099266D">
      <w:pPr>
        <w:widowControl/>
        <w:tabs>
          <w:tab w:val="left" w:pos="696"/>
        </w:tabs>
        <w:spacing w:line="228" w:lineRule="auto"/>
        <w:ind w:firstLine="510"/>
        <w:jc w:val="both"/>
        <w:rPr>
          <w:color w:val="FF0000"/>
          <w:sz w:val="18"/>
        </w:rPr>
      </w:pPr>
      <w:r>
        <w:rPr>
          <w:sz w:val="18"/>
        </w:rPr>
        <w:lastRenderedPageBreak/>
        <w:t>3.1.6. Обеспечить не позднее 1 числа месяца, следующего за оплачиваемым, предоставление Собственникам помещений квитанций на оплату услуг по настоящему договору (далее по тексту – «плата за жилое помещение и коммунальные услуги») одним из способов, установленных п. 5.9.1. договора.</w:t>
      </w:r>
    </w:p>
    <w:p w:rsidR="0099266D" w:rsidRDefault="0099266D" w:rsidP="0099266D">
      <w:pPr>
        <w:widowControl/>
        <w:tabs>
          <w:tab w:val="left" w:pos="696"/>
        </w:tabs>
        <w:spacing w:line="228" w:lineRule="auto"/>
        <w:ind w:firstLine="510"/>
        <w:jc w:val="both"/>
        <w:rPr>
          <w:sz w:val="18"/>
        </w:rPr>
      </w:pPr>
      <w:r>
        <w:rPr>
          <w:sz w:val="18"/>
        </w:rPr>
        <w:t xml:space="preserve">3.1.7. Рассматривать предложения, заявления и жалобы Собственников помещений по вопросам, связанным с исполнением настоящего Договора, в т.ч. по вопросам содержания и текущего ремонта общего имущества в Многоквартирном доме, а также предоставления коммунальных услуг. Вести их учет, принимать меры, необходимые для устранения указанных в них недостатков. Разместить на информационных стендах сроки и общий порядок рассмотрения обращений собственников и нанимателей жилых помещений и направления ответов на обращения. </w:t>
      </w:r>
    </w:p>
    <w:p w:rsidR="0099266D" w:rsidRDefault="0099266D" w:rsidP="0099266D">
      <w:pPr>
        <w:widowControl/>
        <w:tabs>
          <w:tab w:val="left" w:pos="696"/>
        </w:tabs>
        <w:spacing w:line="228" w:lineRule="auto"/>
        <w:ind w:firstLine="510"/>
        <w:jc w:val="both"/>
        <w:rPr>
          <w:sz w:val="18"/>
        </w:rPr>
      </w:pPr>
      <w:r>
        <w:rPr>
          <w:sz w:val="18"/>
        </w:rPr>
        <w:t>3.1.8. Информировать Собственников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связанных с производством ремонтных (аварийных) работ или с момента поступления соответствующей информации от ресурсоснабжающей организации, путем размещения соответствующей информации на информационных стендах дома, но не позднее чем за 2 суток</w:t>
      </w:r>
    </w:p>
    <w:p w:rsidR="0099266D" w:rsidRDefault="0099266D" w:rsidP="0099266D">
      <w:pPr>
        <w:widowControl/>
        <w:tabs>
          <w:tab w:val="left" w:pos="696"/>
        </w:tabs>
        <w:spacing w:line="228" w:lineRule="auto"/>
        <w:ind w:firstLine="510"/>
        <w:jc w:val="both"/>
        <w:rPr>
          <w:sz w:val="18"/>
        </w:rPr>
      </w:pPr>
      <w:r>
        <w:rPr>
          <w:sz w:val="18"/>
        </w:rPr>
        <w:t>3.1.9. Согласовать с собственником  дату и время  доступа в занимаемое им помещение путем направления собственнику уведомления о проведении плановых работ внутри помещения в срок обеспечивающие возможность получения уведомления одним из перечисленных ниже способом не позднее чем за 3 рабочих дня до начала проведения таких работ, в котором указать: дату, время проведения работ, вид работ и продолжительность их проведения, номер телефона, по которому собственник вправе согласовать иную дату и время проведения работ, но не позднее  5 рабочих дней со дня получения уведомления:</w:t>
      </w:r>
    </w:p>
    <w:p w:rsidR="0099266D" w:rsidRDefault="0099266D" w:rsidP="0099266D">
      <w:pPr>
        <w:widowControl/>
        <w:tabs>
          <w:tab w:val="left" w:pos="696"/>
        </w:tabs>
        <w:spacing w:line="228" w:lineRule="auto"/>
        <w:ind w:firstLine="510"/>
        <w:jc w:val="both"/>
        <w:rPr>
          <w:sz w:val="18"/>
        </w:rPr>
      </w:pPr>
      <w:r>
        <w:rPr>
          <w:sz w:val="18"/>
        </w:rPr>
        <w:t>-</w:t>
      </w:r>
      <w:r>
        <w:rPr>
          <w:sz w:val="18"/>
        </w:rPr>
        <w:tab/>
        <w:t xml:space="preserve"> личный кабинет собственника ГИС ЖКХ, </w:t>
      </w:r>
    </w:p>
    <w:p w:rsidR="0099266D" w:rsidRDefault="0099266D" w:rsidP="0099266D">
      <w:pPr>
        <w:widowControl/>
        <w:tabs>
          <w:tab w:val="left" w:pos="696"/>
        </w:tabs>
        <w:spacing w:line="228" w:lineRule="auto"/>
        <w:ind w:firstLine="510"/>
        <w:jc w:val="both"/>
        <w:rPr>
          <w:sz w:val="18"/>
        </w:rPr>
      </w:pPr>
      <w:r>
        <w:rPr>
          <w:sz w:val="18"/>
        </w:rPr>
        <w:t>-    личный кабинет собственника в системе КВАДО</w:t>
      </w:r>
    </w:p>
    <w:p w:rsidR="0099266D" w:rsidRDefault="0099266D" w:rsidP="0099266D">
      <w:pPr>
        <w:widowControl/>
        <w:tabs>
          <w:tab w:val="left" w:pos="696"/>
        </w:tabs>
        <w:spacing w:line="228" w:lineRule="auto"/>
        <w:ind w:firstLine="510"/>
        <w:jc w:val="both"/>
        <w:rPr>
          <w:sz w:val="18"/>
        </w:rPr>
      </w:pPr>
      <w:r>
        <w:rPr>
          <w:sz w:val="18"/>
        </w:rPr>
        <w:t>-</w:t>
      </w:r>
      <w:r>
        <w:rPr>
          <w:sz w:val="18"/>
        </w:rPr>
        <w:tab/>
        <w:t xml:space="preserve"> простым письмом, отправленным через почтовое отделение согласно реестру отправки;</w:t>
      </w:r>
    </w:p>
    <w:p w:rsidR="0099266D" w:rsidRDefault="0099266D" w:rsidP="0099266D">
      <w:pPr>
        <w:widowControl/>
        <w:tabs>
          <w:tab w:val="left" w:pos="696"/>
        </w:tabs>
        <w:spacing w:line="228" w:lineRule="auto"/>
        <w:ind w:firstLine="510"/>
        <w:jc w:val="both"/>
        <w:rPr>
          <w:sz w:val="18"/>
        </w:rPr>
      </w:pPr>
      <w:r>
        <w:rPr>
          <w:sz w:val="18"/>
        </w:rPr>
        <w:t>-</w:t>
      </w:r>
      <w:r>
        <w:rPr>
          <w:sz w:val="18"/>
        </w:rPr>
        <w:tab/>
        <w:t xml:space="preserve"> путем направления сообщения на сотовый телефон или на адрес электронной почты Собственника, если такие данные были предоставлены Управляющей организации.</w:t>
      </w:r>
    </w:p>
    <w:p w:rsidR="0099266D" w:rsidRDefault="0099266D" w:rsidP="0099266D">
      <w:pPr>
        <w:widowControl/>
        <w:tabs>
          <w:tab w:val="left" w:pos="696"/>
        </w:tabs>
        <w:spacing w:line="228" w:lineRule="auto"/>
        <w:ind w:firstLine="510"/>
        <w:jc w:val="both"/>
        <w:rPr>
          <w:sz w:val="18"/>
        </w:rPr>
      </w:pPr>
      <w:r>
        <w:rPr>
          <w:sz w:val="18"/>
        </w:rPr>
        <w:t>Во всех случаях, уведомление (извещение) Собственников будет считаться надлежащим.</w:t>
      </w:r>
    </w:p>
    <w:p w:rsidR="0099266D" w:rsidRDefault="0099266D" w:rsidP="0099266D">
      <w:pPr>
        <w:widowControl/>
        <w:tabs>
          <w:tab w:val="left" w:pos="696"/>
        </w:tabs>
        <w:spacing w:line="228" w:lineRule="auto"/>
        <w:ind w:firstLine="510"/>
        <w:jc w:val="both"/>
        <w:rPr>
          <w:sz w:val="18"/>
        </w:rPr>
      </w:pPr>
      <w:r>
        <w:rPr>
          <w:sz w:val="18"/>
        </w:rPr>
        <w:t>Выбор способа уведомления (извещения) остаётся за Управляющей организацией.</w:t>
      </w:r>
    </w:p>
    <w:p w:rsidR="0099266D" w:rsidRDefault="0099266D" w:rsidP="0099266D">
      <w:pPr>
        <w:widowControl/>
        <w:tabs>
          <w:tab w:val="left" w:pos="696"/>
        </w:tabs>
        <w:spacing w:line="228" w:lineRule="auto"/>
        <w:ind w:firstLine="510"/>
        <w:jc w:val="both"/>
        <w:rPr>
          <w:color w:val="FF0000"/>
          <w:sz w:val="18"/>
        </w:rPr>
      </w:pPr>
      <w:r>
        <w:rPr>
          <w:sz w:val="18"/>
        </w:rPr>
        <w:t xml:space="preserve">3.1.10. На основании заявки Собственника направлять сотрудника управляющей компании для составления акта причинения ущерба помещению (ям) Собственника, в течение 3 (трех) календарных дней с даты поступления заявки. </w:t>
      </w:r>
    </w:p>
    <w:p w:rsidR="0099266D" w:rsidRDefault="0099266D" w:rsidP="0099266D">
      <w:pPr>
        <w:widowControl/>
        <w:tabs>
          <w:tab w:val="left" w:pos="696"/>
        </w:tabs>
        <w:spacing w:line="228" w:lineRule="auto"/>
        <w:ind w:firstLine="510"/>
        <w:jc w:val="both"/>
        <w:rPr>
          <w:sz w:val="18"/>
        </w:rPr>
      </w:pPr>
      <w:r>
        <w:rPr>
          <w:sz w:val="18"/>
        </w:rPr>
        <w:t>3.1.11. Исчислять размер платежей за коммунальные услуги за расчетный период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иными нормативно-правовыми актами.</w:t>
      </w:r>
    </w:p>
    <w:p w:rsidR="0099266D" w:rsidRDefault="0099266D" w:rsidP="0099266D">
      <w:pPr>
        <w:widowControl/>
        <w:ind w:firstLine="510"/>
        <w:jc w:val="both"/>
        <w:rPr>
          <w:sz w:val="18"/>
        </w:rPr>
      </w:pPr>
      <w:r>
        <w:rPr>
          <w:sz w:val="18"/>
        </w:rPr>
        <w:t>3.1.12. Управляющая организация ежегодно не позднее 1 апреля года, следующего за отчетным, представляет собственникам помещений в многоквартирном доме отчет о выполнении договора управления за предыдущий год путем его размещения в государственной информационной системе жилищно-коммунального хозяйства.</w:t>
      </w:r>
    </w:p>
    <w:p w:rsidR="0099266D" w:rsidRDefault="0099266D" w:rsidP="0099266D">
      <w:pPr>
        <w:widowControl/>
        <w:tabs>
          <w:tab w:val="left" w:pos="567"/>
        </w:tabs>
        <w:spacing w:line="228" w:lineRule="auto"/>
        <w:jc w:val="both"/>
        <w:rPr>
          <w:sz w:val="18"/>
        </w:rPr>
      </w:pPr>
      <w:r>
        <w:rPr>
          <w:sz w:val="18"/>
        </w:rPr>
        <w:tab/>
        <w:t>3.1.13. Информировать Собственников путем размещения соответствующей информации на официальном сайте и информационных стендах об изменении тарифов платы за жилое помещение, а также об изменении в одностороннем порядке условий Договора в соответствии с п. 5.4. Договора.</w:t>
      </w:r>
    </w:p>
    <w:p w:rsidR="0099266D" w:rsidRDefault="0099266D" w:rsidP="0099266D">
      <w:pPr>
        <w:widowControl/>
        <w:tabs>
          <w:tab w:val="left" w:pos="696"/>
        </w:tabs>
        <w:spacing w:line="228" w:lineRule="auto"/>
        <w:ind w:firstLine="510"/>
        <w:jc w:val="both"/>
        <w:rPr>
          <w:sz w:val="18"/>
        </w:rPr>
      </w:pPr>
      <w:r>
        <w:rPr>
          <w:sz w:val="18"/>
        </w:rPr>
        <w:t>3.1.14. Организовывать аварийно-диспетчерское обслуживание дома, устранять аварии, а также выполнять заявки Собственников по локализации аварийных ситуаций, в сроки, установленные действующим законодательством РФ.</w:t>
      </w:r>
    </w:p>
    <w:p w:rsidR="0099266D" w:rsidRDefault="0099266D" w:rsidP="0099266D">
      <w:pPr>
        <w:widowControl/>
        <w:tabs>
          <w:tab w:val="left" w:pos="696"/>
        </w:tabs>
        <w:spacing w:line="228" w:lineRule="auto"/>
        <w:ind w:firstLine="510"/>
        <w:jc w:val="both"/>
        <w:rPr>
          <w:color w:val="FF0000"/>
          <w:sz w:val="18"/>
        </w:rPr>
      </w:pPr>
      <w:r>
        <w:rPr>
          <w:sz w:val="18"/>
        </w:rPr>
        <w:t xml:space="preserve">3.1.15. Осуществлять не чаще 1 раза в 3 месяца проверку достоверности передаваемых Собственником сведений о показаниях индивидуальных, общих (квартирных) и комнатных приборов учета (распределителей), установленных в помещении, путем посещения помещения, в котором установлены эти приборы учета по предварительному согласованию время посещения, а также проверку состояния указанных приборов учета (не чаще 1 раза в месяц в случае установки указанных приборов учета вне помещений в месте, доступ УО к которому может быть осуществлен без присутствия Собственника, и в нежилых помещениях). </w:t>
      </w:r>
    </w:p>
    <w:p w:rsidR="0099266D" w:rsidRDefault="0099266D" w:rsidP="0099266D">
      <w:pPr>
        <w:widowControl/>
        <w:tabs>
          <w:tab w:val="left" w:pos="696"/>
        </w:tabs>
        <w:spacing w:line="228" w:lineRule="auto"/>
        <w:ind w:firstLine="510"/>
        <w:jc w:val="both"/>
        <w:rPr>
          <w:color w:val="FF0000"/>
          <w:sz w:val="18"/>
        </w:rPr>
      </w:pPr>
      <w:r>
        <w:rPr>
          <w:sz w:val="18"/>
        </w:rPr>
        <w:t xml:space="preserve">3.1.16. Обязательства Управляющей организации, по предоставлению соответствующих коммунальных услуг прекращаются с даты принятия общим собранием собственников помещений в многоквартирном доме решения о переходе на прямые договоры с ресурсоснабжающей организацией, региональным оператором, определяемого в соответствии с протоколом общего собрания собственников. С указанной даты, все соответствующие положения настоящего Договора, устанавливающие права и обязанности сторон по предоставлению соответствующих услуг, не применяются к отношениям Сторон. </w:t>
      </w:r>
    </w:p>
    <w:p w:rsidR="0099266D" w:rsidRDefault="0099266D" w:rsidP="0099266D">
      <w:pPr>
        <w:widowControl/>
        <w:tabs>
          <w:tab w:val="left" w:pos="696"/>
        </w:tabs>
        <w:spacing w:line="228" w:lineRule="auto"/>
        <w:ind w:firstLine="510"/>
        <w:jc w:val="both"/>
        <w:rPr>
          <w:sz w:val="18"/>
        </w:rPr>
      </w:pPr>
      <w:r>
        <w:rPr>
          <w:sz w:val="18"/>
        </w:rPr>
        <w:t xml:space="preserve">3.1.17. Осуществлять сбор, обновление и хранение информации о Собственниках/Пользователях, а также о лицах, использующих общее имущество МКД на основании договоров, включая ведение актуальных списков в электронном виде и (или) на бумажных носителях с учетом требований законодательства РФ о защите персональных данных в соответствии с приложением №4 к договору. </w:t>
      </w:r>
    </w:p>
    <w:p w:rsidR="0099266D" w:rsidRDefault="0099266D" w:rsidP="0099266D">
      <w:pPr>
        <w:widowControl/>
        <w:tabs>
          <w:tab w:val="left" w:pos="696"/>
        </w:tabs>
        <w:spacing w:line="228" w:lineRule="auto"/>
        <w:ind w:firstLine="510"/>
        <w:jc w:val="both"/>
        <w:rPr>
          <w:sz w:val="18"/>
        </w:rPr>
      </w:pPr>
      <w:r>
        <w:rPr>
          <w:sz w:val="18"/>
        </w:rPr>
        <w:t>3.1.18. Принимать, вести, хранить и актуализировать техническую документацию, переданную Управляющей организации в момент заключения договора управления. При ее отсутствии, либо необходимости изготовления, обновления, внесения изменений, обеспечение ее изготовления, обновления, изменения проводятся на основании решения общего собрания собственников помещений многоквартирного дома за счет дополнительного финансирования собственниками помещений в многоквартирном доме.</w:t>
      </w:r>
    </w:p>
    <w:p w:rsidR="0099266D" w:rsidRDefault="0099266D" w:rsidP="0099266D">
      <w:pPr>
        <w:ind w:firstLine="426"/>
        <w:jc w:val="both"/>
        <w:rPr>
          <w:sz w:val="18"/>
        </w:rPr>
      </w:pPr>
      <w:r>
        <w:rPr>
          <w:sz w:val="18"/>
        </w:rPr>
        <w:t>3.1.19. Уведомлять Собственников/Пользователей путем  размещения объявлений/сообщений/ уведомлений(извещений) с соответствующей информацией, а именно: объявление с телефонами аварийной и диспетчерской служб, круглосуточно принимающих заявки     на     устранение     аварий;</w:t>
      </w:r>
      <w:r>
        <w:rPr>
          <w:sz w:val="18"/>
        </w:rPr>
        <w:tab/>
        <w:t>сообщение о месте и графике приема Собственников по вопросам, касающимся исполнения договора управления; сообщение об изменении порядка и условий содержания и текущего ремонта МКД в рамках договора; о необходимости для Собственников нежилых помещений заключения прямых договоров с ресурсоснабжающими организациями; об изменении размера платы за помещение и коммунальные услуги (в случае применения цен, устанавливаемых органами государственной власти); информацию о необходимости проведения капитального и текущего ремонта или о необходимых работах по содержанию общего имущества в МКД в надлежащем состоянии; сообщение о причинах и предполагаемой продолжительности перерывов в предоставлении коммунальных услуг; уведомление о проводимых ОСС (кроме ОСС по выбору способа управления и смене управляющей организации, в этом случае Собственникам направляются уведомления заказными письмами), о принятых на ОСС решениях; а также иной информации, связанной с управлением домом, в том числе уведомлений о необходимости допуска представителя организации поставщика услуг для снятия контрольных показаний, предусмотренных Постановлением Правительства РФ от 06.05.2011r. №354 «О предоставлении коммунальных услуг собственникам и пользователям помещений в многоквартирных домах и жилых домов» и другую информацию, касающуюся взаимодействия Собственников с Управляющей организацией одним или несколькими из ниже перечисленных способов:</w:t>
      </w:r>
    </w:p>
    <w:p w:rsidR="0099266D" w:rsidRDefault="0099266D" w:rsidP="0099266D">
      <w:pPr>
        <w:tabs>
          <w:tab w:val="left" w:pos="284"/>
        </w:tabs>
        <w:rPr>
          <w:sz w:val="18"/>
        </w:rPr>
      </w:pPr>
      <w:r>
        <w:rPr>
          <w:sz w:val="18"/>
        </w:rPr>
        <w:t>-</w:t>
      </w:r>
      <w:r>
        <w:rPr>
          <w:sz w:val="18"/>
        </w:rPr>
        <w:tab/>
        <w:t>на информационных стендах, досках объявлений на первых этажах в подъездах МКД,</w:t>
      </w:r>
    </w:p>
    <w:p w:rsidR="0099266D" w:rsidRDefault="0099266D" w:rsidP="0099266D">
      <w:pPr>
        <w:tabs>
          <w:tab w:val="left" w:pos="284"/>
        </w:tabs>
        <w:rPr>
          <w:sz w:val="18"/>
        </w:rPr>
      </w:pPr>
      <w:r>
        <w:rPr>
          <w:sz w:val="18"/>
        </w:rPr>
        <w:t>-</w:t>
      </w:r>
      <w:r>
        <w:rPr>
          <w:sz w:val="18"/>
        </w:rPr>
        <w:tab/>
        <w:t xml:space="preserve">личный кабинет собственника в ГИС ЖКХ, </w:t>
      </w:r>
    </w:p>
    <w:p w:rsidR="0099266D" w:rsidRDefault="0099266D" w:rsidP="0099266D">
      <w:pPr>
        <w:tabs>
          <w:tab w:val="left" w:pos="284"/>
        </w:tabs>
        <w:rPr>
          <w:sz w:val="18"/>
        </w:rPr>
      </w:pPr>
      <w:r>
        <w:rPr>
          <w:sz w:val="18"/>
        </w:rPr>
        <w:t>-     личный кабинет собственника в системе КВАДО,</w:t>
      </w:r>
    </w:p>
    <w:p w:rsidR="0099266D" w:rsidRDefault="0099266D" w:rsidP="0099266D">
      <w:pPr>
        <w:widowControl/>
        <w:tabs>
          <w:tab w:val="left" w:pos="284"/>
          <w:tab w:val="left" w:pos="696"/>
        </w:tabs>
        <w:spacing w:line="228" w:lineRule="auto"/>
        <w:jc w:val="both"/>
        <w:rPr>
          <w:sz w:val="18"/>
        </w:rPr>
      </w:pPr>
      <w:r>
        <w:rPr>
          <w:sz w:val="18"/>
        </w:rPr>
        <w:t>-</w:t>
      </w:r>
      <w:r>
        <w:rPr>
          <w:sz w:val="18"/>
        </w:rPr>
        <w:tab/>
        <w:t>размещением информации на оборотной стороне квитанций на оплату жилищно-коммунальных услуг;</w:t>
      </w:r>
    </w:p>
    <w:p w:rsidR="0099266D" w:rsidRDefault="0099266D" w:rsidP="0099266D">
      <w:pPr>
        <w:widowControl/>
        <w:tabs>
          <w:tab w:val="left" w:pos="284"/>
          <w:tab w:val="left" w:pos="696"/>
        </w:tabs>
        <w:spacing w:line="228" w:lineRule="auto"/>
        <w:jc w:val="both"/>
        <w:rPr>
          <w:sz w:val="18"/>
        </w:rPr>
      </w:pPr>
      <w:r>
        <w:rPr>
          <w:sz w:val="18"/>
        </w:rPr>
        <w:t xml:space="preserve">-    простым письмом, отправленным через почтовое отделение по месту нахождения помещения собственника, в отношении которого заключен договор, </w:t>
      </w:r>
    </w:p>
    <w:p w:rsidR="0099266D" w:rsidRDefault="0099266D" w:rsidP="0099266D">
      <w:pPr>
        <w:widowControl/>
        <w:tabs>
          <w:tab w:val="left" w:pos="284"/>
          <w:tab w:val="left" w:pos="696"/>
        </w:tabs>
        <w:spacing w:line="228" w:lineRule="auto"/>
        <w:jc w:val="both"/>
        <w:rPr>
          <w:sz w:val="18"/>
        </w:rPr>
      </w:pPr>
      <w:r>
        <w:rPr>
          <w:sz w:val="18"/>
        </w:rPr>
        <w:t>-</w:t>
      </w:r>
      <w:r>
        <w:rPr>
          <w:sz w:val="18"/>
        </w:rPr>
        <w:tab/>
        <w:t>путем направления сообщения на сотовый телефон или на адрес электронной почты, предоставленных Собственником Управляющей организации.</w:t>
      </w:r>
    </w:p>
    <w:p w:rsidR="0099266D" w:rsidRDefault="0099266D" w:rsidP="0099266D">
      <w:pPr>
        <w:widowControl/>
        <w:tabs>
          <w:tab w:val="left" w:pos="696"/>
        </w:tabs>
        <w:spacing w:line="228" w:lineRule="auto"/>
        <w:ind w:firstLine="510"/>
        <w:jc w:val="both"/>
        <w:rPr>
          <w:sz w:val="18"/>
        </w:rPr>
      </w:pPr>
      <w:r>
        <w:rPr>
          <w:sz w:val="18"/>
        </w:rPr>
        <w:t>Во всех случаях, уведомление (извещение) Собственников будет считаться надлежащим.</w:t>
      </w:r>
    </w:p>
    <w:p w:rsidR="0099266D" w:rsidRDefault="0099266D" w:rsidP="0099266D">
      <w:pPr>
        <w:widowControl/>
        <w:tabs>
          <w:tab w:val="left" w:pos="696"/>
        </w:tabs>
        <w:spacing w:line="228" w:lineRule="auto"/>
        <w:ind w:firstLine="510"/>
        <w:jc w:val="both"/>
        <w:rPr>
          <w:sz w:val="18"/>
        </w:rPr>
      </w:pPr>
      <w:r>
        <w:rPr>
          <w:sz w:val="18"/>
        </w:rPr>
        <w:lastRenderedPageBreak/>
        <w:t>Выбор способа уведомления (извещения) остаётся за Управляющей организацией.</w:t>
      </w:r>
    </w:p>
    <w:p w:rsidR="0099266D" w:rsidRDefault="0099266D" w:rsidP="0099266D">
      <w:pPr>
        <w:widowControl/>
        <w:tabs>
          <w:tab w:val="left" w:pos="696"/>
        </w:tabs>
        <w:spacing w:line="228" w:lineRule="auto"/>
        <w:ind w:firstLine="510"/>
        <w:jc w:val="both"/>
        <w:rPr>
          <w:sz w:val="18"/>
        </w:rPr>
      </w:pPr>
      <w:r>
        <w:rPr>
          <w:sz w:val="18"/>
        </w:rPr>
        <w:t>3.1.20. От имени и в интересах Собственников в соответствии с решением ОСС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w:t>
      </w:r>
    </w:p>
    <w:p w:rsidR="0099266D" w:rsidRDefault="0099266D" w:rsidP="0099266D">
      <w:pPr>
        <w:widowControl/>
        <w:tabs>
          <w:tab w:val="left" w:pos="696"/>
        </w:tabs>
        <w:spacing w:line="228" w:lineRule="auto"/>
        <w:ind w:firstLine="510"/>
        <w:jc w:val="both"/>
        <w:rPr>
          <w:sz w:val="18"/>
        </w:rPr>
      </w:pPr>
      <w:r>
        <w:rPr>
          <w:sz w:val="18"/>
        </w:rPr>
        <w:t>3.1.21. Составлять акты: 1) о приемке индивидуальных (квартирных) приборов учета коммунальных услуг в эксплуатацию; 2) о не предоставлении жилищных, коммунальных услуг, либо предоставлении указанных услуг ненадлежащего качества (либо с перерывами, превышающими установленную продолжительность); 3) о нарушении условий Договора, нанесении ущерба общему имуществу в МКД и (или) Помещению Собственника; 4) о несанкционированном переоборудовании и перепланировке Собственниками/Пользователями Помещений, общего имущества в МКД, либо использовании не по назначению.</w:t>
      </w:r>
    </w:p>
    <w:p w:rsidR="0099266D" w:rsidRDefault="0099266D" w:rsidP="0099266D">
      <w:pPr>
        <w:widowControl/>
        <w:tabs>
          <w:tab w:val="left" w:pos="696"/>
        </w:tabs>
        <w:spacing w:line="228" w:lineRule="auto"/>
        <w:ind w:firstLine="510"/>
        <w:jc w:val="both"/>
        <w:rPr>
          <w:b/>
          <w:sz w:val="18"/>
        </w:rPr>
      </w:pPr>
      <w:r>
        <w:rPr>
          <w:b/>
          <w:sz w:val="18"/>
        </w:rPr>
        <w:t>3.2. Управляющая организация имеет право:</w:t>
      </w:r>
    </w:p>
    <w:p w:rsidR="0099266D" w:rsidRDefault="0099266D" w:rsidP="0099266D">
      <w:pPr>
        <w:widowControl/>
        <w:tabs>
          <w:tab w:val="left" w:pos="696"/>
        </w:tabs>
        <w:spacing w:line="228" w:lineRule="auto"/>
        <w:ind w:firstLine="510"/>
        <w:jc w:val="both"/>
        <w:rPr>
          <w:sz w:val="18"/>
        </w:rPr>
      </w:pPr>
      <w:r>
        <w:rPr>
          <w:sz w:val="18"/>
        </w:rPr>
        <w:t>3.2.1. Привлекать третьих лиц (далее - исполнителей), имеющих соответствующие лицензии, сертификаты и разрешения для выполнения обязательств по настоящему Договору. При привлечении подрядных организаций Управляющая организация берёт на себя обязательство по обеспечению качества выполняемых подрядчиками работ и услуг, а также ответственность за их действия, бездействие.</w:t>
      </w:r>
    </w:p>
    <w:p w:rsidR="0099266D" w:rsidRDefault="0099266D" w:rsidP="0099266D">
      <w:pPr>
        <w:widowControl/>
        <w:tabs>
          <w:tab w:val="left" w:pos="696"/>
        </w:tabs>
        <w:spacing w:line="228" w:lineRule="auto"/>
        <w:ind w:firstLine="510"/>
        <w:jc w:val="both"/>
        <w:rPr>
          <w:sz w:val="18"/>
          <w:highlight w:val="green"/>
        </w:rPr>
      </w:pPr>
      <w:r>
        <w:rPr>
          <w:sz w:val="18"/>
        </w:rPr>
        <w:t>3.2.2. Самостоятельно перераспределять между исполнителями, подрядчиками и иными лицами, привлеченными управляющей организацией по обслуживанию многоквартирного дома денежные средства, поступающие от Собственников.</w:t>
      </w:r>
    </w:p>
    <w:p w:rsidR="0099266D" w:rsidRDefault="0099266D" w:rsidP="0099266D">
      <w:pPr>
        <w:widowControl/>
        <w:tabs>
          <w:tab w:val="left" w:pos="696"/>
        </w:tabs>
        <w:spacing w:line="228" w:lineRule="auto"/>
        <w:ind w:firstLine="510"/>
        <w:jc w:val="both"/>
        <w:rPr>
          <w:sz w:val="18"/>
        </w:rPr>
      </w:pPr>
      <w:r>
        <w:rPr>
          <w:sz w:val="18"/>
        </w:rPr>
        <w:t>3.2.3. Осуществлять контроль за соблюдением всеми собственниками помещений и проживающими в многоквартирном доме лицами противопожарных, санитарных и иных норм, установленных действующим законодательством. Требовать устранения выявленных (установленных) нарушений в пределах своей компетенции.</w:t>
      </w:r>
    </w:p>
    <w:p w:rsidR="0099266D" w:rsidRPr="0043072C" w:rsidRDefault="0099266D" w:rsidP="0099266D">
      <w:pPr>
        <w:tabs>
          <w:tab w:val="left" w:pos="696"/>
        </w:tabs>
        <w:spacing w:line="228" w:lineRule="auto"/>
        <w:ind w:firstLine="510"/>
        <w:jc w:val="both"/>
        <w:rPr>
          <w:sz w:val="18"/>
        </w:rPr>
      </w:pPr>
      <w:r w:rsidRPr="0043072C">
        <w:rPr>
          <w:sz w:val="18"/>
        </w:rPr>
        <w:t>3.2.4. На основании решения общего собрания собственников помещений многоквартирного дома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 отчуждения части земельного участка, находящейся в общей долевой собственности собственников многоквартирного дома. В случаях изъятия части земельного участка находящейся в общей долевой собственности собственников многоквартирного дома, для государственных или муниципальных нужд путем выкупа, получать денежные средства за изъятый земельный участок на расчетный счет Управляющей организации (счет многоквартирного дома).</w:t>
      </w:r>
    </w:p>
    <w:p w:rsidR="0099266D" w:rsidRPr="0043072C" w:rsidRDefault="0099266D" w:rsidP="0099266D">
      <w:pPr>
        <w:widowControl/>
        <w:tabs>
          <w:tab w:val="left" w:pos="696"/>
        </w:tabs>
        <w:spacing w:line="228" w:lineRule="auto"/>
        <w:ind w:firstLine="510"/>
        <w:jc w:val="both"/>
        <w:rPr>
          <w:sz w:val="18"/>
        </w:rPr>
      </w:pPr>
      <w:r w:rsidRPr="0043072C">
        <w:rPr>
          <w:sz w:val="18"/>
        </w:rPr>
        <w:t>Денежные средства, полученные по таким договорам, а также в случаях отчуждения либо изъятия части земельного участка для государственных или муниципальных нужд путем выкупа, используются Управляющей организацией по целевому назначению в соответствии с решением ОСС МКД за вычетом вознаграждения в размере 10% от размера платы, которое получает Управляющая организация.</w:t>
      </w:r>
    </w:p>
    <w:p w:rsidR="0099266D" w:rsidRDefault="0099266D" w:rsidP="0099266D">
      <w:pPr>
        <w:widowControl/>
        <w:tabs>
          <w:tab w:val="left" w:pos="696"/>
        </w:tabs>
        <w:spacing w:line="228" w:lineRule="auto"/>
        <w:ind w:firstLine="510"/>
        <w:jc w:val="both"/>
        <w:rPr>
          <w:sz w:val="18"/>
        </w:rPr>
      </w:pPr>
      <w:r>
        <w:rPr>
          <w:sz w:val="18"/>
        </w:rPr>
        <w:t>3.2.5. Производить осмотр общего имущества многоквартирного дома, а также общедомового оборудования, находящегося в помещении Собственников, с целью проверки их состояния, лицом, уполномоченным управляющей организацией по предварительному согласованию даты посещения.</w:t>
      </w:r>
    </w:p>
    <w:p w:rsidR="0099266D" w:rsidRDefault="0099266D" w:rsidP="0099266D">
      <w:pPr>
        <w:widowControl/>
        <w:tabs>
          <w:tab w:val="left" w:pos="696"/>
        </w:tabs>
        <w:spacing w:line="228" w:lineRule="auto"/>
        <w:ind w:firstLine="510"/>
        <w:jc w:val="both"/>
        <w:rPr>
          <w:sz w:val="18"/>
        </w:rPr>
      </w:pPr>
      <w:r>
        <w:rPr>
          <w:sz w:val="18"/>
        </w:rPr>
        <w:t>3.2.6. Предъявлять заявления/иски в суд о взыскании задолженности по оплате за жилищно-коммунальные (дополнительные) услуги с лиц, обязанных вносить такую плату в соответствии с требованиями статьи 153 ЖК РФ, п. 1 ст. 158 ЖК РФ, ст. 210 ГК РФ. Включать в квитанцию на оплату жилищно-коммунальных услуг</w:t>
      </w:r>
      <w:r w:rsidRPr="00290BA0">
        <w:rPr>
          <w:sz w:val="18"/>
        </w:rPr>
        <w:t xml:space="preserve"> лиц, обязанных вносить такую плату</w:t>
      </w:r>
      <w:r>
        <w:rPr>
          <w:sz w:val="18"/>
        </w:rPr>
        <w:t xml:space="preserve">, отдельной строкой утвержденные судом расходы Управляющей организации, связанные с взысканием задолженности </w:t>
      </w:r>
      <w:r w:rsidRPr="00290BA0">
        <w:rPr>
          <w:sz w:val="18"/>
        </w:rPr>
        <w:t>по оплате за жилищно-комму</w:t>
      </w:r>
      <w:r>
        <w:rPr>
          <w:sz w:val="18"/>
        </w:rPr>
        <w:t>нальные (дополнительные) услуги.</w:t>
      </w:r>
    </w:p>
    <w:p w:rsidR="0099266D" w:rsidRDefault="0099266D" w:rsidP="0099266D">
      <w:pPr>
        <w:ind w:firstLine="510"/>
        <w:jc w:val="both"/>
        <w:rPr>
          <w:sz w:val="18"/>
        </w:rPr>
      </w:pPr>
      <w:r>
        <w:rPr>
          <w:sz w:val="18"/>
        </w:rPr>
        <w:t>3.2.7. Приостановить или ограничить подачу коммунальных услуг Собственникам с предупреждением в сроки, установленные Правилами предоставления коммунальных услуг. При этом не допускается ограничение или приостановление предоставления коммунальной услуги, которое может привести к нарушению прав на получение коммунальной услуги надлежащего качества собственником, полностью выполняющим обязательства, установленные законодательством Российской Федерации и Договором, за исключением случаев, установленных действующим законодательством.</w:t>
      </w:r>
    </w:p>
    <w:p w:rsidR="0099266D" w:rsidRDefault="0099266D" w:rsidP="0099266D">
      <w:pPr>
        <w:widowControl/>
        <w:tabs>
          <w:tab w:val="left" w:pos="696"/>
        </w:tabs>
        <w:spacing w:line="228" w:lineRule="auto"/>
        <w:ind w:firstLine="510"/>
        <w:jc w:val="both"/>
        <w:rPr>
          <w:sz w:val="18"/>
        </w:rPr>
      </w:pPr>
      <w:r>
        <w:rPr>
          <w:sz w:val="18"/>
        </w:rPr>
        <w:t xml:space="preserve">3.2.8. Выступать с предложением к собственникам помещений многоквартирного дома по вопросам текущего ремонта, путем размещения плана текущего ремонта на информационных стендах многоквартирного дома и направления его совету многоквартирного дома. </w:t>
      </w:r>
    </w:p>
    <w:p w:rsidR="0099266D" w:rsidRDefault="0099266D" w:rsidP="0099266D">
      <w:pPr>
        <w:widowControl/>
        <w:tabs>
          <w:tab w:val="left" w:pos="696"/>
        </w:tabs>
        <w:spacing w:line="228" w:lineRule="auto"/>
        <w:ind w:firstLine="510"/>
        <w:jc w:val="both"/>
        <w:rPr>
          <w:sz w:val="18"/>
        </w:rPr>
      </w:pPr>
      <w:r>
        <w:rPr>
          <w:sz w:val="18"/>
        </w:rPr>
        <w:t xml:space="preserve">3.2.9. В целях эффективного исполнения условий Договора, изменять очередность, объем, сроки и порядок проведения работ по управлению, содержанию и текущему ремонту общего имущества, если такое изменение не ведет к снижению качества жилищных услуг. </w:t>
      </w:r>
    </w:p>
    <w:p w:rsidR="0099266D" w:rsidRDefault="0099266D" w:rsidP="0099266D">
      <w:pPr>
        <w:widowControl/>
        <w:tabs>
          <w:tab w:val="left" w:pos="696"/>
        </w:tabs>
        <w:spacing w:line="228" w:lineRule="auto"/>
        <w:ind w:firstLine="510"/>
        <w:jc w:val="both"/>
        <w:rPr>
          <w:sz w:val="18"/>
        </w:rPr>
      </w:pPr>
      <w:r>
        <w:rPr>
          <w:sz w:val="18"/>
        </w:rPr>
        <w:t>3.2.10. Оказывать услуги по ремонту помещений, ремонту и замене внутриквартирного оборудования и сетей, которые не относятся к общему имуществу в МКД (являются личным имуществом Собственников) за дополнительную плату. Перечень и стоимость вышеназванных услуг и работ утверждается Управляющей организацией. Самостоятельно изменять размер платы за указанные услуги, без согласования с Собственниками.</w:t>
      </w:r>
    </w:p>
    <w:p w:rsidR="0099266D" w:rsidRDefault="0099266D" w:rsidP="0099266D">
      <w:pPr>
        <w:widowControl/>
        <w:tabs>
          <w:tab w:val="left" w:pos="696"/>
        </w:tabs>
        <w:spacing w:line="228" w:lineRule="auto"/>
        <w:ind w:firstLine="510"/>
        <w:jc w:val="both"/>
        <w:rPr>
          <w:sz w:val="18"/>
        </w:rPr>
      </w:pPr>
      <w:r>
        <w:rPr>
          <w:sz w:val="18"/>
        </w:rPr>
        <w:t>3.2.11. При внесении Собственником/Пользователем неполной оплаты за расчетный месяц, распределить поступившие платеж пропорционально начисленным жилищным и коммунальным услугам следующим образом: при наличии у Собственника/Пользователя просроченной задолженности, при внесении платы должником недостаточной для погашения всех обязательств, в первую очередь поступившие средства зачитываются в счет погашения самой давней задолженности. Управляющая организация имеет право начислить пени в день поступления фактической оплаты задолженности, по ставке рефинансирования, действующей в день поступления оплаты в установленном законодательством порядке. Поступившая плата сначала распределяется в счет оплаты основного долга самого старого периода просроченной задолженности, затем пени, затем в счет оплаты текущих начислений.</w:t>
      </w:r>
    </w:p>
    <w:p w:rsidR="0099266D" w:rsidRDefault="0099266D" w:rsidP="0099266D">
      <w:pPr>
        <w:widowControl/>
        <w:tabs>
          <w:tab w:val="left" w:pos="696"/>
        </w:tabs>
        <w:spacing w:line="228" w:lineRule="auto"/>
        <w:ind w:firstLine="510"/>
        <w:jc w:val="both"/>
        <w:rPr>
          <w:sz w:val="18"/>
        </w:rPr>
      </w:pPr>
      <w:r>
        <w:rPr>
          <w:sz w:val="18"/>
        </w:rPr>
        <w:t>3.2.12. Инициировать проведение общего собрания собственников помещений многоквартирного дома для принятия решений по вопросам, отнесенным к компетенции ОСС (в том числе о размере платы за содержание и ремонт общего имущества МКД).</w:t>
      </w:r>
    </w:p>
    <w:p w:rsidR="0099266D" w:rsidRDefault="0099266D" w:rsidP="0099266D">
      <w:pPr>
        <w:widowControl/>
        <w:tabs>
          <w:tab w:val="left" w:pos="696"/>
        </w:tabs>
        <w:spacing w:line="228" w:lineRule="auto"/>
        <w:ind w:firstLine="510"/>
        <w:jc w:val="both"/>
        <w:rPr>
          <w:sz w:val="18"/>
        </w:rPr>
      </w:pPr>
      <w:r>
        <w:rPr>
          <w:sz w:val="18"/>
        </w:rPr>
        <w:t xml:space="preserve">3.2.13. Использовать на безвозмездной основе по письменному согласованию с СМКД специализированные отдельные помещения, относящиеся к общему имуществу МКД, для размещения служб или работников (в целях обслуживания МКД, а также размещения материалов, оборудования, инвентаря и информационных стендов. </w:t>
      </w:r>
    </w:p>
    <w:p w:rsidR="0099266D" w:rsidRDefault="0099266D" w:rsidP="0099266D">
      <w:pPr>
        <w:widowControl/>
        <w:tabs>
          <w:tab w:val="left" w:pos="696"/>
        </w:tabs>
        <w:spacing w:line="228" w:lineRule="auto"/>
        <w:ind w:firstLine="510"/>
        <w:jc w:val="both"/>
        <w:rPr>
          <w:sz w:val="18"/>
        </w:rPr>
      </w:pPr>
      <w:r>
        <w:rPr>
          <w:sz w:val="18"/>
        </w:rPr>
        <w:t>3.2.14. Если  по  результатам  исполнения  договора  управления  МКД в соответствии с размещенным в системе ГИС ЖКХ отчетом о выполнении договора управления фактические расходы Управляющей организации на проведение текущего ремонта общего имущества многоквартирного дома оказались меньше  тех,  которые  учитывались  при  установлении размера платы,  при  условии  выполнения работ по текущему ремонту общего имущества в многоквартирном доме, предусмотренных таким договором, указанная разница переходит на следующий расчетный период.</w:t>
      </w:r>
    </w:p>
    <w:p w:rsidR="0099266D" w:rsidRDefault="0099266D" w:rsidP="0099266D">
      <w:pPr>
        <w:widowControl/>
        <w:tabs>
          <w:tab w:val="left" w:pos="696"/>
        </w:tabs>
        <w:spacing w:line="228" w:lineRule="auto"/>
        <w:ind w:firstLine="510"/>
        <w:jc w:val="both"/>
        <w:rPr>
          <w:sz w:val="18"/>
        </w:rPr>
      </w:pPr>
      <w:r>
        <w:rPr>
          <w:sz w:val="18"/>
        </w:rPr>
        <w:t>3.2.15. Осуществлять иные права, предусмотренные Жилищным кодексом Российской Федерации, иными федеральными законами и настоящим Договором.</w:t>
      </w:r>
    </w:p>
    <w:p w:rsidR="0099266D" w:rsidRDefault="0099266D" w:rsidP="0099266D">
      <w:pPr>
        <w:widowControl/>
        <w:tabs>
          <w:tab w:val="left" w:pos="696"/>
        </w:tabs>
        <w:spacing w:line="228" w:lineRule="auto"/>
        <w:ind w:firstLine="510"/>
        <w:jc w:val="both"/>
        <w:rPr>
          <w:sz w:val="18"/>
        </w:rPr>
      </w:pPr>
      <w:r>
        <w:rPr>
          <w:sz w:val="18"/>
        </w:rPr>
        <w:t xml:space="preserve">3.2.16 Устанавливать количество граждан, фактически проживающих в жилом помещении, с составлением соответствующего акта, в соответствии с правилами представления коммунальных услуг. </w:t>
      </w:r>
    </w:p>
    <w:p w:rsidR="0099266D" w:rsidRDefault="0099266D" w:rsidP="0099266D">
      <w:pPr>
        <w:widowControl/>
        <w:tabs>
          <w:tab w:val="left" w:pos="696"/>
        </w:tabs>
        <w:spacing w:line="228" w:lineRule="auto"/>
        <w:ind w:firstLine="510"/>
        <w:jc w:val="center"/>
        <w:rPr>
          <w:b/>
          <w:sz w:val="18"/>
        </w:rPr>
      </w:pPr>
      <w:r>
        <w:rPr>
          <w:b/>
          <w:sz w:val="18"/>
        </w:rPr>
        <w:t>4. Права и обязанности Собственников помещений в многоквартирном доме</w:t>
      </w:r>
    </w:p>
    <w:p w:rsidR="0099266D" w:rsidRDefault="0099266D" w:rsidP="0099266D">
      <w:pPr>
        <w:widowControl/>
        <w:tabs>
          <w:tab w:val="left" w:pos="696"/>
        </w:tabs>
        <w:spacing w:line="228" w:lineRule="auto"/>
        <w:ind w:firstLine="510"/>
        <w:jc w:val="both"/>
        <w:rPr>
          <w:b/>
          <w:sz w:val="18"/>
        </w:rPr>
      </w:pPr>
      <w:r>
        <w:rPr>
          <w:b/>
          <w:sz w:val="18"/>
        </w:rPr>
        <w:t>4.1. Собственник обязан:</w:t>
      </w:r>
    </w:p>
    <w:p w:rsidR="0099266D" w:rsidRDefault="0099266D" w:rsidP="0099266D">
      <w:pPr>
        <w:widowControl/>
        <w:tabs>
          <w:tab w:val="left" w:pos="696"/>
        </w:tabs>
        <w:spacing w:line="228" w:lineRule="auto"/>
        <w:ind w:firstLine="510"/>
        <w:jc w:val="both"/>
        <w:rPr>
          <w:sz w:val="18"/>
        </w:rPr>
      </w:pPr>
      <w:r>
        <w:rPr>
          <w:sz w:val="18"/>
        </w:rPr>
        <w:t>4.1.1. Использовать помещения, находящиеся в их собственности, а также общее имущество в МКД в соответствии с их назначением. Соблюдать права и законные интересы других Собственников, правила пользования жилыми и нежилыми помещениями, а также правила содержания общего имущества многоквартирного дома.</w:t>
      </w:r>
    </w:p>
    <w:p w:rsidR="0099266D" w:rsidRDefault="0099266D" w:rsidP="0099266D">
      <w:pPr>
        <w:widowControl/>
        <w:tabs>
          <w:tab w:val="left" w:pos="696"/>
        </w:tabs>
        <w:spacing w:line="228" w:lineRule="auto"/>
        <w:ind w:firstLine="510"/>
        <w:jc w:val="both"/>
        <w:rPr>
          <w:sz w:val="18"/>
        </w:rPr>
      </w:pPr>
      <w:r>
        <w:rPr>
          <w:sz w:val="18"/>
        </w:rPr>
        <w:lastRenderedPageBreak/>
        <w:t>4.1.2. Своевременно и в полном объеме вносить плату за жилое помещение и коммунальные услуги на основании выставленных Управляющей организацией платежных документов. Нести расходы на содержание и ремонт общего имущества, пропорционально своей доле, при этом неиспользование собственником принадлежащих ему помещений либо отказ от пользования общим имуществом не являются основанием для освобождения Собственника полностью или частично от участия в общих расходах на содержание и ремонт общего имущества многоквартирного дома.</w:t>
      </w:r>
    </w:p>
    <w:p w:rsidR="0099266D" w:rsidRDefault="0099266D" w:rsidP="0099266D">
      <w:pPr>
        <w:widowControl/>
        <w:tabs>
          <w:tab w:val="left" w:pos="696"/>
        </w:tabs>
        <w:spacing w:line="228" w:lineRule="auto"/>
        <w:ind w:firstLine="510"/>
        <w:jc w:val="both"/>
        <w:rPr>
          <w:sz w:val="18"/>
        </w:rPr>
      </w:pPr>
      <w:r>
        <w:rPr>
          <w:sz w:val="18"/>
        </w:rPr>
        <w:t>4.1.3. Поддерживать помещение в надлежащем состоянии, не допуская бесхозяйственного обращения с ним, соблюдать права и законные интересы соседей (граждан, проживающих в доме),</w:t>
      </w:r>
      <w:r w:rsidRPr="00BB48C3">
        <w:rPr>
          <w:sz w:val="18"/>
        </w:rPr>
        <w:t xml:space="preserve"> Правила пользования жилыми помещениями (утв. приказом Министерства строительства и жилищно-коммунального хозяйства Российской Федерации от 14 мая 2021 г. N 292/</w:t>
      </w:r>
      <w:proofErr w:type="spellStart"/>
      <w:r w:rsidRPr="00BB48C3">
        <w:rPr>
          <w:sz w:val="18"/>
        </w:rPr>
        <w:t>пр</w:t>
      </w:r>
      <w:proofErr w:type="spellEnd"/>
      <w:r w:rsidRPr="00BB48C3">
        <w:rPr>
          <w:sz w:val="18"/>
        </w:rPr>
        <w:t>),</w:t>
      </w:r>
      <w:r>
        <w:rPr>
          <w:sz w:val="18"/>
        </w:rPr>
        <w:t xml:space="preserve"> а также Правила содержания общего имущества Собственников помещений в многоквартирном доме (утв. Постановлением Правительства РФ № 491 от 13.08.2006) и придомовой территории</w:t>
      </w:r>
    </w:p>
    <w:p w:rsidR="0099266D" w:rsidRDefault="0099266D" w:rsidP="0099266D">
      <w:pPr>
        <w:widowControl/>
        <w:tabs>
          <w:tab w:val="left" w:pos="696"/>
        </w:tabs>
        <w:spacing w:line="228" w:lineRule="auto"/>
        <w:ind w:firstLine="510"/>
        <w:jc w:val="both"/>
        <w:rPr>
          <w:sz w:val="18"/>
        </w:rPr>
      </w:pPr>
      <w:r>
        <w:rPr>
          <w:sz w:val="18"/>
        </w:rPr>
        <w:t>4.1.4. Соблюдать правила пожарной безопасности при пользовании электрическими,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 выполнять другие требования пожарной безопасности., а также нести ответственность за соблюдение перечисленных правил лицами, проживающими в принадлежащем ему помещении в соотв. С жилищным кодексом</w:t>
      </w:r>
    </w:p>
    <w:p w:rsidR="0099266D" w:rsidRDefault="0099266D" w:rsidP="0099266D">
      <w:pPr>
        <w:widowControl/>
        <w:tabs>
          <w:tab w:val="left" w:pos="696"/>
        </w:tabs>
        <w:spacing w:line="228" w:lineRule="auto"/>
        <w:ind w:firstLine="510"/>
        <w:jc w:val="both"/>
        <w:rPr>
          <w:color w:val="FF0000"/>
          <w:sz w:val="18"/>
        </w:rPr>
      </w:pPr>
      <w:r>
        <w:rPr>
          <w:sz w:val="18"/>
        </w:rPr>
        <w:t xml:space="preserve">4.1.5. Предоставить доступ в помещения представителям управляющей организации, включая работников организаций, осуществляющих техническое обслуживание многоквартирного дома и находящегося в нем санитарно-технического и иного общедомового оборудования, для проведения ремонта и осмотра санитарно-технического и иного общедомового оборудования, а также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Собственником (нанимателем) в Управляющую организацию сведений о показаниях таких приборов учета и распределителей в заранее согласованное время в соответствии с действующим законодательством. </w:t>
      </w:r>
    </w:p>
    <w:p w:rsidR="0099266D" w:rsidRDefault="0099266D" w:rsidP="0099266D">
      <w:pPr>
        <w:widowControl/>
        <w:spacing w:line="228" w:lineRule="auto"/>
        <w:ind w:firstLine="510"/>
        <w:jc w:val="both"/>
        <w:rPr>
          <w:color w:val="FF0000"/>
          <w:sz w:val="18"/>
        </w:rPr>
      </w:pPr>
      <w:r>
        <w:rPr>
          <w:sz w:val="18"/>
        </w:rPr>
        <w:t xml:space="preserve">4.1.6. Незамедлительно предоставить доступ в случае необходимости проведения неотложных технических работ и ликвидации аварий. </w:t>
      </w:r>
    </w:p>
    <w:p w:rsidR="0099266D" w:rsidRDefault="0099266D" w:rsidP="0099266D">
      <w:pPr>
        <w:widowControl/>
        <w:spacing w:line="228" w:lineRule="auto"/>
        <w:ind w:firstLine="510"/>
        <w:jc w:val="both"/>
        <w:rPr>
          <w:sz w:val="18"/>
        </w:rPr>
      </w:pPr>
      <w:r>
        <w:rPr>
          <w:sz w:val="18"/>
        </w:rPr>
        <w:t>4.1.7. Обеспечить свободный доступ к общедомовым инженерным системам и коммуникациям, находящимся в Помещении собственника. В случае закрытия доступа к общедомовым инженерным системам и коммуникациям, находящимся в Помещении собственника, работы, связанные с предоставлением свободного доступа к инженерному оборудованию и коммуникациям, в том числе в случае необходимости, разборка, вскрытие конструктивных элементов помещения (коробов, стен, элементов пола, потолка и т.п.), если это необходимо для выполнения ремонтных работ, работ по ликвидации аварии, осуществляются силами и средствами собственника.</w:t>
      </w:r>
    </w:p>
    <w:p w:rsidR="0099266D" w:rsidRDefault="0099266D" w:rsidP="0099266D">
      <w:pPr>
        <w:widowControl/>
        <w:tabs>
          <w:tab w:val="left" w:pos="696"/>
        </w:tabs>
        <w:spacing w:line="228" w:lineRule="auto"/>
        <w:ind w:firstLine="510"/>
        <w:jc w:val="both"/>
        <w:rPr>
          <w:sz w:val="18"/>
        </w:rPr>
      </w:pPr>
      <w:r>
        <w:rPr>
          <w:sz w:val="18"/>
        </w:rPr>
        <w:t>4.1.8. Устанавливать, подключать и использовать электробытовые приборы и машины суммарной мощностью, превышающей (10) кВт для домов, оборудованных электрическими плитами, дополнительные сети приборов отопления, регулирующую и запорную арматуру - только с письменного согласия Управляющей организации.</w:t>
      </w:r>
    </w:p>
    <w:p w:rsidR="0099266D" w:rsidRDefault="0099266D" w:rsidP="0099266D">
      <w:pPr>
        <w:widowControl/>
        <w:tabs>
          <w:tab w:val="left" w:pos="696"/>
        </w:tabs>
        <w:spacing w:line="228" w:lineRule="auto"/>
        <w:ind w:firstLine="510"/>
        <w:jc w:val="both"/>
        <w:rPr>
          <w:sz w:val="18"/>
        </w:rPr>
      </w:pPr>
      <w:r>
        <w:rPr>
          <w:sz w:val="18"/>
        </w:rPr>
        <w:t>4.1.9. Ознакомить всех проживающих совместно с Собственником в жилом помещении либо использующих помещение, принадлежащее Собственнику, граждан с условиями настоящего Договора.</w:t>
      </w:r>
    </w:p>
    <w:p w:rsidR="0099266D" w:rsidRDefault="0099266D" w:rsidP="0099266D">
      <w:pPr>
        <w:widowControl/>
        <w:tabs>
          <w:tab w:val="left" w:pos="696"/>
        </w:tabs>
        <w:spacing w:line="228" w:lineRule="auto"/>
        <w:ind w:firstLine="510"/>
        <w:jc w:val="both"/>
        <w:rPr>
          <w:color w:val="FF0000"/>
          <w:sz w:val="18"/>
        </w:rPr>
      </w:pPr>
      <w:r>
        <w:rPr>
          <w:sz w:val="18"/>
        </w:rPr>
        <w:t>4.1.10. Незамедлительно сообщать Управляющей организации о выявленных неисправностях конструктивных элементов жилого помещения, сетей и оборудования, находящегося в жилом помещении, входящего в состав общего имущества собственников помещений многоквартирного дома</w:t>
      </w:r>
    </w:p>
    <w:p w:rsidR="0099266D" w:rsidRDefault="0099266D" w:rsidP="0099266D">
      <w:pPr>
        <w:widowControl/>
        <w:tabs>
          <w:tab w:val="left" w:pos="696"/>
        </w:tabs>
        <w:spacing w:line="228" w:lineRule="auto"/>
        <w:ind w:firstLine="510"/>
        <w:jc w:val="both"/>
        <w:rPr>
          <w:sz w:val="18"/>
        </w:rPr>
      </w:pPr>
      <w:r>
        <w:rPr>
          <w:sz w:val="18"/>
        </w:rPr>
        <w:t>4.1.11. При обнаружении неисправностей, повреждений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Управляющей организации или в иную службу, указанную Управляющей организацией.</w:t>
      </w:r>
    </w:p>
    <w:p w:rsidR="0099266D" w:rsidRDefault="0099266D" w:rsidP="0099266D">
      <w:pPr>
        <w:widowControl/>
        <w:tabs>
          <w:tab w:val="left" w:pos="696"/>
        </w:tabs>
        <w:spacing w:line="228" w:lineRule="auto"/>
        <w:ind w:firstLine="510"/>
        <w:jc w:val="both"/>
        <w:rPr>
          <w:sz w:val="18"/>
        </w:rPr>
      </w:pPr>
      <w:r>
        <w:rPr>
          <w:sz w:val="18"/>
        </w:rPr>
        <w:t>4.1.12. Своевременно (но не позднее 10 рабочих дней с момента изменений) сообщать Управляющей организации о смене собственника с предоставлением подтверждающих документов.</w:t>
      </w:r>
    </w:p>
    <w:p w:rsidR="0099266D" w:rsidRDefault="0099266D" w:rsidP="0099266D">
      <w:pPr>
        <w:widowControl/>
        <w:tabs>
          <w:tab w:val="left" w:pos="696"/>
        </w:tabs>
        <w:spacing w:line="228" w:lineRule="auto"/>
        <w:ind w:firstLine="510"/>
        <w:jc w:val="both"/>
        <w:rPr>
          <w:color w:val="FF0000"/>
          <w:sz w:val="18"/>
        </w:rPr>
      </w:pPr>
      <w:r>
        <w:rPr>
          <w:sz w:val="18"/>
        </w:rPr>
        <w:t xml:space="preserve">4.1.13. Ежемесячно с 20 до 25 числа передавать в Управляющую организацию, государственную информационную систему жилищно-коммунального хозяйства либо специализированный расчетный центр показания индивидуальных, общих (квартирных) приборов учета (далее – приборы учета) (при их наличии). </w:t>
      </w:r>
    </w:p>
    <w:p w:rsidR="0099266D" w:rsidRDefault="0099266D" w:rsidP="0099266D">
      <w:pPr>
        <w:widowControl/>
        <w:tabs>
          <w:tab w:val="left" w:pos="696"/>
        </w:tabs>
        <w:spacing w:line="228" w:lineRule="auto"/>
        <w:ind w:firstLine="510"/>
        <w:jc w:val="both"/>
        <w:rPr>
          <w:sz w:val="18"/>
        </w:rPr>
      </w:pPr>
      <w:r>
        <w:rPr>
          <w:sz w:val="18"/>
        </w:rPr>
        <w:t xml:space="preserve">4.1.14. Соблюдать Закон Ленинградской области «Об административных правонарушениях» от 23.06.2003 (с изм. и доп. от 17.2.2020г.) </w:t>
      </w:r>
    </w:p>
    <w:p w:rsidR="0099266D" w:rsidRDefault="0099266D" w:rsidP="0099266D">
      <w:pPr>
        <w:widowControl/>
        <w:tabs>
          <w:tab w:val="left" w:pos="696"/>
        </w:tabs>
        <w:spacing w:line="228" w:lineRule="auto"/>
        <w:ind w:firstLine="510"/>
        <w:jc w:val="both"/>
        <w:rPr>
          <w:sz w:val="18"/>
        </w:rPr>
      </w:pPr>
      <w:r>
        <w:rPr>
          <w:sz w:val="18"/>
        </w:rPr>
        <w:t>4.1.15. Обеспечивать сохранность общего имущества, не осуществлять переоборудование внутренних инженерных сетей, не нарушать имеющиеся схемы учёта услуг, в том числе не совершать действий, связанных с нарушением пломбировки счётчиков, изменением их местоположения в составе инженерных сетей и демонтажем без согласования с Управляющей организацией.</w:t>
      </w:r>
    </w:p>
    <w:p w:rsidR="0099266D" w:rsidRDefault="0099266D" w:rsidP="0099266D">
      <w:pPr>
        <w:widowControl/>
        <w:tabs>
          <w:tab w:val="left" w:pos="696"/>
        </w:tabs>
        <w:spacing w:line="228" w:lineRule="auto"/>
        <w:ind w:firstLine="510"/>
        <w:jc w:val="both"/>
        <w:rPr>
          <w:sz w:val="18"/>
        </w:rPr>
      </w:pPr>
      <w:r>
        <w:rPr>
          <w:sz w:val="18"/>
        </w:rPr>
        <w:t>4.1.16. При   проведении ремонтных работ   в Помещении Собственники/Пользователи обеспечивают своими силами и за   свой   счет вывоз строительных</w:t>
      </w:r>
      <w:r>
        <w:rPr>
          <w:sz w:val="18"/>
        </w:rPr>
        <w:tab/>
        <w:t>отходов, и заменяемых конструкций квартиры (дверей, рам, батарей и т.п.), запрещается складирование строительных отходов в МОП многоквартирного дома и на территории земельного участка МКД, на котором расположен МКД</w:t>
      </w:r>
    </w:p>
    <w:p w:rsidR="0099266D" w:rsidRDefault="0099266D" w:rsidP="0099266D">
      <w:pPr>
        <w:widowControl/>
        <w:tabs>
          <w:tab w:val="left" w:pos="696"/>
        </w:tabs>
        <w:spacing w:line="228" w:lineRule="auto"/>
        <w:ind w:firstLine="510"/>
        <w:jc w:val="both"/>
        <w:rPr>
          <w:sz w:val="18"/>
        </w:rPr>
      </w:pPr>
      <w:r>
        <w:rPr>
          <w:sz w:val="18"/>
        </w:rPr>
        <w:t>4.1.17. Выполнять предусмотренные законодательством санитарно-гигиенические, экологические, архитектурно-строительные, противопожарные и эксплуатационные требования, в том числе:</w:t>
      </w:r>
    </w:p>
    <w:p w:rsidR="0099266D" w:rsidRDefault="0099266D" w:rsidP="0099266D">
      <w:pPr>
        <w:widowControl/>
        <w:tabs>
          <w:tab w:val="left" w:pos="696"/>
        </w:tabs>
        <w:spacing w:line="228" w:lineRule="auto"/>
        <w:ind w:firstLine="510"/>
        <w:jc w:val="both"/>
        <w:rPr>
          <w:sz w:val="18"/>
        </w:rPr>
      </w:pPr>
      <w:r>
        <w:rPr>
          <w:sz w:val="18"/>
        </w:rPr>
        <w:t>-</w:t>
      </w:r>
      <w:r>
        <w:rPr>
          <w:sz w:val="18"/>
        </w:rPr>
        <w:tab/>
        <w:t>соблюдать чистоту и порядок в подъездах, кабинах лифтов, на лестничных клетках и в других местах общего пользования, выносить мусор, пищевые и бытовые отходы в специально установленные для этого места;</w:t>
      </w:r>
    </w:p>
    <w:p w:rsidR="0099266D" w:rsidRDefault="0099266D" w:rsidP="0099266D">
      <w:pPr>
        <w:widowControl/>
        <w:tabs>
          <w:tab w:val="left" w:pos="696"/>
        </w:tabs>
        <w:spacing w:line="228" w:lineRule="auto"/>
        <w:ind w:firstLine="510"/>
        <w:jc w:val="both"/>
        <w:rPr>
          <w:sz w:val="18"/>
        </w:rPr>
      </w:pPr>
      <w:r>
        <w:rPr>
          <w:sz w:val="18"/>
        </w:rPr>
        <w:t>-</w:t>
      </w:r>
      <w:r>
        <w:rPr>
          <w:sz w:val="18"/>
        </w:rPr>
        <w:tab/>
        <w:t>соблюдать правила пожарной безопасности при пользовании электрическими, газовыми и другими приборами, не допускать установки самодельных предохранительных пробок, загромождения проходов, лестничных клеток, площадок, запасных выходов и иных мест общего пользования, выполнять другие требования пожарной безопасности;</w:t>
      </w:r>
    </w:p>
    <w:p w:rsidR="0099266D" w:rsidRDefault="0099266D" w:rsidP="0099266D">
      <w:pPr>
        <w:widowControl/>
        <w:tabs>
          <w:tab w:val="left" w:pos="696"/>
        </w:tabs>
        <w:spacing w:line="228" w:lineRule="auto"/>
        <w:ind w:firstLine="510"/>
        <w:jc w:val="both"/>
        <w:rPr>
          <w:sz w:val="18"/>
        </w:rPr>
      </w:pPr>
      <w:r>
        <w:rPr>
          <w:sz w:val="18"/>
        </w:rPr>
        <w:t>-</w:t>
      </w:r>
      <w:r>
        <w:rPr>
          <w:sz w:val="18"/>
        </w:rPr>
        <w:tab/>
        <w:t>устанавливать металлические решетки, двери, емкости для хранения, иное имущество только после письменного согласования с органами пожарного надзора, Управляющей организацией и ОСС МКД;</w:t>
      </w:r>
    </w:p>
    <w:p w:rsidR="0099266D" w:rsidRDefault="0099266D" w:rsidP="0099266D">
      <w:pPr>
        <w:widowControl/>
        <w:tabs>
          <w:tab w:val="left" w:pos="696"/>
        </w:tabs>
        <w:spacing w:line="228" w:lineRule="auto"/>
        <w:ind w:firstLine="510"/>
        <w:jc w:val="both"/>
        <w:rPr>
          <w:sz w:val="18"/>
        </w:rPr>
      </w:pPr>
      <w:r>
        <w:rPr>
          <w:sz w:val="18"/>
        </w:rPr>
        <w:t>-</w:t>
      </w:r>
      <w:r>
        <w:rPr>
          <w:sz w:val="18"/>
        </w:rPr>
        <w:tab/>
        <w:t xml:space="preserve">не допускать сбрасывания в систему канализации мусора и отходов, засоряющих канализацию, не сливать жидкие пищевые отходы в мусоропровод; </w:t>
      </w:r>
    </w:p>
    <w:p w:rsidR="0099266D" w:rsidRDefault="0099266D" w:rsidP="0099266D">
      <w:pPr>
        <w:widowControl/>
        <w:tabs>
          <w:tab w:val="left" w:pos="696"/>
        </w:tabs>
        <w:spacing w:line="228" w:lineRule="auto"/>
        <w:ind w:firstLine="510"/>
        <w:jc w:val="both"/>
        <w:rPr>
          <w:sz w:val="18"/>
        </w:rPr>
      </w:pPr>
      <w:r>
        <w:rPr>
          <w:sz w:val="18"/>
        </w:rPr>
        <w:t>-</w:t>
      </w:r>
      <w:r>
        <w:rPr>
          <w:sz w:val="18"/>
        </w:rPr>
        <w:tab/>
        <w:t>не допускать нахождения и хранения личного имущества в местах общего пользования;</w:t>
      </w:r>
    </w:p>
    <w:p w:rsidR="0099266D" w:rsidRDefault="0099266D" w:rsidP="0099266D">
      <w:pPr>
        <w:widowControl/>
        <w:tabs>
          <w:tab w:val="left" w:pos="696"/>
        </w:tabs>
        <w:spacing w:line="228" w:lineRule="auto"/>
        <w:ind w:firstLine="510"/>
        <w:jc w:val="both"/>
        <w:rPr>
          <w:sz w:val="18"/>
        </w:rPr>
      </w:pPr>
      <w:r>
        <w:rPr>
          <w:sz w:val="18"/>
        </w:rPr>
        <w:t>-  не создавать препятствия на придомовой территории, затрудняющие проезд (размещение) специальной техники (мусоровозов, скорой помощи, пожарных машин, транспорта аварийных служб и т.п.);</w:t>
      </w:r>
    </w:p>
    <w:p w:rsidR="0099266D" w:rsidRDefault="0099266D" w:rsidP="0099266D">
      <w:pPr>
        <w:widowControl/>
        <w:tabs>
          <w:tab w:val="left" w:pos="696"/>
        </w:tabs>
        <w:spacing w:line="228" w:lineRule="auto"/>
        <w:ind w:firstLine="510"/>
        <w:jc w:val="both"/>
        <w:rPr>
          <w:sz w:val="18"/>
        </w:rPr>
      </w:pPr>
      <w:r>
        <w:rPr>
          <w:sz w:val="18"/>
        </w:rPr>
        <w:t>-</w:t>
      </w:r>
      <w:r>
        <w:rPr>
          <w:sz w:val="18"/>
        </w:rPr>
        <w:tab/>
        <w:t>не производить слив воды из системы и приборов отопления, не допускать самостоятельное перекрытие и регулировку поэтажных узлов тепловой энергии;</w:t>
      </w:r>
    </w:p>
    <w:p w:rsidR="0099266D" w:rsidRDefault="0099266D" w:rsidP="0099266D">
      <w:pPr>
        <w:widowControl/>
        <w:tabs>
          <w:tab w:val="left" w:pos="696"/>
        </w:tabs>
        <w:spacing w:line="228" w:lineRule="auto"/>
        <w:ind w:firstLine="510"/>
        <w:jc w:val="both"/>
        <w:rPr>
          <w:sz w:val="18"/>
        </w:rPr>
      </w:pPr>
      <w:r>
        <w:rPr>
          <w:sz w:val="18"/>
        </w:rPr>
        <w:t>-</w:t>
      </w:r>
      <w:r>
        <w:rPr>
          <w:sz w:val="18"/>
        </w:rPr>
        <w:tab/>
        <w:t>не устанавливать, не подключать и не использовать электробытовые приборы, зарядные устройства для электромобилей и иное оборудование мощностью, превышающей технические возможности внутридомовой электрической сети, дополнительные секции приборов отопления, регулирующую и запорную арматуру без согласования с Управляющей организацией;</w:t>
      </w:r>
    </w:p>
    <w:p w:rsidR="0099266D" w:rsidRDefault="0099266D" w:rsidP="0099266D">
      <w:pPr>
        <w:widowControl/>
        <w:tabs>
          <w:tab w:val="left" w:pos="696"/>
        </w:tabs>
        <w:spacing w:line="228" w:lineRule="auto"/>
        <w:ind w:firstLine="510"/>
        <w:jc w:val="both"/>
        <w:rPr>
          <w:sz w:val="18"/>
        </w:rPr>
      </w:pPr>
      <w:r>
        <w:rPr>
          <w:sz w:val="18"/>
        </w:rPr>
        <w:t>4.1.18. При планировании отсутствия в помещении на срок более 2-х суток перекрыть все отсечные вентили на трубопроводах горячей и холодной воды, отключить от сети электробытовые приборы, а также предоставить Управляющей организации информацию о лицах (контактные телефоны, адреса), имеющих доступ в помещение Собственника на случай устранения аварийных ситуаций.</w:t>
      </w:r>
    </w:p>
    <w:p w:rsidR="0099266D" w:rsidRDefault="0099266D" w:rsidP="0099266D">
      <w:pPr>
        <w:widowControl/>
        <w:tabs>
          <w:tab w:val="left" w:pos="696"/>
        </w:tabs>
        <w:spacing w:line="228" w:lineRule="auto"/>
        <w:ind w:firstLine="510"/>
        <w:jc w:val="both"/>
        <w:rPr>
          <w:sz w:val="18"/>
        </w:rPr>
      </w:pPr>
      <w:r>
        <w:rPr>
          <w:sz w:val="18"/>
        </w:rPr>
        <w:t>4.1.19. Не осуществлять без согласования с Управляющей организацией и без получения разрешительных документов в установленном законом порядке перепланировку  помещения, общего имущества, переоборудование, перенос внутренних инженерных  сетей,  не демонтировать, не отключать обогревающие элементы, предусмотренные проектной и (или) технической документацией на МКД, самовольно увеличивать поверхности нагрева приборов топления, установленных в помещении, свыше  параметров,  предусмотренных  проектной  и (или) технической документацией на МКД.</w:t>
      </w:r>
    </w:p>
    <w:p w:rsidR="0099266D" w:rsidRDefault="0099266D" w:rsidP="0099266D">
      <w:pPr>
        <w:widowControl/>
        <w:tabs>
          <w:tab w:val="left" w:pos="696"/>
        </w:tabs>
        <w:spacing w:line="228" w:lineRule="auto"/>
        <w:ind w:firstLine="510"/>
        <w:jc w:val="both"/>
        <w:rPr>
          <w:sz w:val="18"/>
        </w:rPr>
      </w:pPr>
      <w:r>
        <w:rPr>
          <w:sz w:val="18"/>
        </w:rPr>
        <w:lastRenderedPageBreak/>
        <w:t>4.1.20. Не совершать действий, связанных с отключением МКД от подачи коммунальных ресурсов, без предварительного согласования работ с Управляющей организацией.</w:t>
      </w:r>
    </w:p>
    <w:p w:rsidR="0099266D" w:rsidRDefault="0099266D" w:rsidP="0099266D">
      <w:pPr>
        <w:widowControl/>
        <w:tabs>
          <w:tab w:val="left" w:pos="696"/>
        </w:tabs>
        <w:spacing w:line="228" w:lineRule="auto"/>
        <w:ind w:firstLine="510"/>
        <w:jc w:val="both"/>
        <w:rPr>
          <w:sz w:val="18"/>
        </w:rPr>
      </w:pPr>
      <w:r>
        <w:rPr>
          <w:sz w:val="18"/>
        </w:rPr>
        <w:t>4.1.21. Своевременно осуществлять замену, поверку индивидуальных приборов учета энергоресурсов.</w:t>
      </w:r>
    </w:p>
    <w:p w:rsidR="0099266D" w:rsidRDefault="0099266D" w:rsidP="0099266D">
      <w:pPr>
        <w:widowControl/>
        <w:tabs>
          <w:tab w:val="left" w:pos="696"/>
        </w:tabs>
        <w:spacing w:line="228" w:lineRule="auto"/>
        <w:ind w:firstLine="510"/>
        <w:jc w:val="both"/>
        <w:rPr>
          <w:sz w:val="18"/>
        </w:rPr>
      </w:pPr>
      <w:r>
        <w:rPr>
          <w:sz w:val="18"/>
        </w:rPr>
        <w:t>4.1.22. Собственники нежилых помещений обязаны представить Управляющей организации информацию о заключении договоров ресурсоснабжения с ресурсоснабжающими организациями, региональным оператором по обращению ТКО договора об отсутствии или наличии индивидуальных приборов учета (их типе, марке, сведениях о поверке, схеме подключения и т.п.), а также информацию, необходимую в соответствии с действующим законодательством для определения количества потребляемых ими коммунальных ресурсов расчетным способом, не позднее 3-х рабочих дней с даты заключения договоров, путем направления уведомления с приложением копии договора на электронную почту или в офис Управляющей организации. При непредставлении такой информации, Управляющая организация самостоятельно определяет объем коммунальных ресурсов расчетным способом.</w:t>
      </w:r>
    </w:p>
    <w:p w:rsidR="0099266D" w:rsidRDefault="0099266D" w:rsidP="0099266D">
      <w:pPr>
        <w:widowControl/>
        <w:tabs>
          <w:tab w:val="left" w:pos="696"/>
        </w:tabs>
        <w:spacing w:line="228" w:lineRule="auto"/>
        <w:ind w:firstLine="510"/>
        <w:jc w:val="center"/>
        <w:rPr>
          <w:b/>
          <w:sz w:val="18"/>
        </w:rPr>
      </w:pPr>
    </w:p>
    <w:p w:rsidR="0099266D" w:rsidRDefault="0099266D" w:rsidP="0099266D">
      <w:pPr>
        <w:widowControl/>
        <w:tabs>
          <w:tab w:val="left" w:pos="696"/>
        </w:tabs>
        <w:spacing w:line="228" w:lineRule="auto"/>
        <w:ind w:firstLine="510"/>
        <w:rPr>
          <w:b/>
          <w:sz w:val="18"/>
        </w:rPr>
      </w:pPr>
      <w:r>
        <w:rPr>
          <w:b/>
          <w:sz w:val="18"/>
        </w:rPr>
        <w:t>4.2. Собственник имеет право:</w:t>
      </w:r>
    </w:p>
    <w:p w:rsidR="0099266D" w:rsidRDefault="0099266D" w:rsidP="0099266D">
      <w:pPr>
        <w:widowControl/>
        <w:tabs>
          <w:tab w:val="left" w:pos="696"/>
        </w:tabs>
        <w:spacing w:line="228" w:lineRule="auto"/>
        <w:ind w:firstLine="510"/>
        <w:jc w:val="both"/>
        <w:rPr>
          <w:sz w:val="18"/>
        </w:rPr>
      </w:pPr>
      <w:r>
        <w:rPr>
          <w:sz w:val="18"/>
        </w:rPr>
        <w:t>4.2.1. Требовать от Управляющей организации уменьшения платы за коммунальные услуги в связи со снижением объема, качества их предоставления, а также в связи с перерывами, превышающими установленную продолжительность в порядке и в соответствии с Правилами предоставления коммунальных услуг.</w:t>
      </w:r>
    </w:p>
    <w:p w:rsidR="0099266D" w:rsidRDefault="0099266D" w:rsidP="0099266D">
      <w:pPr>
        <w:widowControl/>
        <w:tabs>
          <w:tab w:val="left" w:pos="696"/>
        </w:tabs>
        <w:spacing w:line="228" w:lineRule="auto"/>
        <w:ind w:firstLine="510"/>
        <w:jc w:val="both"/>
        <w:rPr>
          <w:sz w:val="18"/>
        </w:rPr>
      </w:pPr>
      <w:r>
        <w:rPr>
          <w:sz w:val="18"/>
        </w:rPr>
        <w:t>4.2.2. Требовать от Управляющей организации возмещения документально подтвержденных убытков и вреда, причиненного жизни, здоровью или имуществу из-за невыполнения, либо недобросовестного выполнения Управляющей организацией своих обязанностей по Договору.</w:t>
      </w:r>
    </w:p>
    <w:p w:rsidR="0099266D" w:rsidRDefault="0099266D" w:rsidP="0099266D">
      <w:pPr>
        <w:widowControl/>
        <w:tabs>
          <w:tab w:val="left" w:pos="696"/>
        </w:tabs>
        <w:spacing w:line="228" w:lineRule="auto"/>
        <w:ind w:firstLine="510"/>
        <w:jc w:val="both"/>
        <w:rPr>
          <w:sz w:val="18"/>
        </w:rPr>
      </w:pPr>
      <w:r>
        <w:rPr>
          <w:sz w:val="18"/>
        </w:rPr>
        <w:t>4.2.3. Контролировать действия Управляющей организации, не вмешиваясь в ее хозяйственную деятельность, путем:</w:t>
      </w:r>
    </w:p>
    <w:p w:rsidR="0099266D" w:rsidRDefault="0099266D" w:rsidP="0099266D">
      <w:pPr>
        <w:widowControl/>
        <w:tabs>
          <w:tab w:val="left" w:pos="696"/>
        </w:tabs>
        <w:spacing w:line="228" w:lineRule="auto"/>
        <w:ind w:firstLine="510"/>
        <w:jc w:val="both"/>
        <w:rPr>
          <w:sz w:val="18"/>
        </w:rPr>
      </w:pPr>
      <w:r>
        <w:rPr>
          <w:sz w:val="18"/>
        </w:rPr>
        <w:t>а) обращения в уполномоченные государственные органы и органы местного самоуправления.</w:t>
      </w:r>
    </w:p>
    <w:p w:rsidR="0099266D" w:rsidRDefault="0099266D" w:rsidP="0099266D">
      <w:pPr>
        <w:widowControl/>
        <w:tabs>
          <w:tab w:val="left" w:pos="696"/>
        </w:tabs>
        <w:spacing w:line="228" w:lineRule="auto"/>
        <w:ind w:firstLine="510"/>
        <w:jc w:val="both"/>
        <w:rPr>
          <w:sz w:val="18"/>
        </w:rPr>
      </w:pPr>
      <w:r>
        <w:rPr>
          <w:sz w:val="18"/>
        </w:rPr>
        <w:t xml:space="preserve">б) участия в осмотрах общего имущества дома, проверках технического состояния инженерных систем и оборудования с целью подготовки предложений по их ремонту                                                                                                                                                                                </w:t>
      </w:r>
    </w:p>
    <w:p w:rsidR="0099266D" w:rsidRDefault="0099266D" w:rsidP="0099266D">
      <w:pPr>
        <w:widowControl/>
        <w:tabs>
          <w:tab w:val="left" w:pos="696"/>
        </w:tabs>
        <w:spacing w:line="228" w:lineRule="auto"/>
        <w:ind w:firstLine="510"/>
        <w:jc w:val="both"/>
        <w:rPr>
          <w:sz w:val="18"/>
        </w:rPr>
      </w:pPr>
      <w:r>
        <w:rPr>
          <w:sz w:val="18"/>
        </w:rPr>
        <w:t>в) личного присутствия во время выполнения работ (услуг) управляющей организацией внутри помещения, принадлежащего собственнику</w:t>
      </w:r>
    </w:p>
    <w:p w:rsidR="0099266D" w:rsidRDefault="0099266D" w:rsidP="0099266D">
      <w:pPr>
        <w:widowControl/>
        <w:tabs>
          <w:tab w:val="left" w:pos="696"/>
        </w:tabs>
        <w:spacing w:line="228" w:lineRule="auto"/>
        <w:ind w:firstLine="510"/>
        <w:jc w:val="both"/>
        <w:rPr>
          <w:sz w:val="18"/>
        </w:rPr>
      </w:pPr>
      <w:r>
        <w:rPr>
          <w:sz w:val="18"/>
        </w:rPr>
        <w:t>г) проверять объемы, качество и периодичность оказания услуг (выполнения работ), в том числе путем проведения соответствующей экспертизы.</w:t>
      </w:r>
    </w:p>
    <w:p w:rsidR="0099266D" w:rsidRDefault="0099266D" w:rsidP="0099266D">
      <w:pPr>
        <w:widowControl/>
        <w:tabs>
          <w:tab w:val="left" w:pos="696"/>
        </w:tabs>
        <w:spacing w:line="228" w:lineRule="auto"/>
        <w:ind w:firstLine="510"/>
        <w:jc w:val="both"/>
        <w:rPr>
          <w:sz w:val="18"/>
        </w:rPr>
      </w:pPr>
      <w:r>
        <w:rPr>
          <w:sz w:val="18"/>
        </w:rPr>
        <w:t xml:space="preserve">4.2.4. Получать весь комплекс услуг, предусмотренных настоящим Договором. </w:t>
      </w:r>
    </w:p>
    <w:p w:rsidR="0099266D" w:rsidRDefault="0099266D" w:rsidP="0099266D">
      <w:pPr>
        <w:widowControl/>
        <w:tabs>
          <w:tab w:val="left" w:pos="696"/>
        </w:tabs>
        <w:spacing w:line="228" w:lineRule="auto"/>
        <w:ind w:firstLine="510"/>
        <w:jc w:val="both"/>
        <w:rPr>
          <w:color w:val="FF0000"/>
          <w:sz w:val="18"/>
        </w:rPr>
      </w:pPr>
      <w:r>
        <w:rPr>
          <w:sz w:val="18"/>
        </w:rPr>
        <w:t xml:space="preserve">4.2.5. Заказывать за дополнительную плату Управляющей организации предоставление дополнительных услуг, повышающих комфортность проживания в жилом помещении Собственника. </w:t>
      </w:r>
    </w:p>
    <w:p w:rsidR="0099266D" w:rsidRDefault="0099266D" w:rsidP="0099266D">
      <w:pPr>
        <w:widowControl/>
        <w:tabs>
          <w:tab w:val="left" w:pos="696"/>
        </w:tabs>
        <w:spacing w:line="228" w:lineRule="auto"/>
        <w:ind w:firstLine="510"/>
        <w:jc w:val="both"/>
        <w:rPr>
          <w:sz w:val="18"/>
        </w:rPr>
      </w:pPr>
      <w:r>
        <w:rPr>
          <w:sz w:val="18"/>
        </w:rPr>
        <w:t>4.2.6.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99266D" w:rsidRDefault="0099266D" w:rsidP="0099266D">
      <w:pPr>
        <w:widowControl/>
        <w:tabs>
          <w:tab w:val="left" w:pos="696"/>
        </w:tabs>
        <w:spacing w:line="228" w:lineRule="auto"/>
        <w:ind w:firstLine="510"/>
        <w:jc w:val="both"/>
        <w:rPr>
          <w:sz w:val="18"/>
        </w:rPr>
      </w:pPr>
      <w:r>
        <w:rPr>
          <w:sz w:val="18"/>
        </w:rPr>
        <w:t xml:space="preserve">4.2.7. Получать в необходимых объемах коммунальные услуги надлежащего качества, безопасные для его жизни, здоровья и не причиняющие вред его имуществу. </w:t>
      </w:r>
    </w:p>
    <w:p w:rsidR="0099266D" w:rsidRDefault="0099266D" w:rsidP="0099266D">
      <w:pPr>
        <w:widowControl/>
        <w:tabs>
          <w:tab w:val="left" w:pos="696"/>
        </w:tabs>
        <w:spacing w:line="228" w:lineRule="auto"/>
        <w:ind w:firstLine="510"/>
        <w:jc w:val="both"/>
        <w:rPr>
          <w:sz w:val="18"/>
        </w:rPr>
      </w:pPr>
      <w:r>
        <w:rPr>
          <w:sz w:val="18"/>
        </w:rPr>
        <w:t>4.2.8. Получать от Управляющей организации сведения о состоянии своих расчетов по оплате за жилое помещение и коммунальные услуги.</w:t>
      </w:r>
    </w:p>
    <w:p w:rsidR="0099266D" w:rsidRDefault="0099266D" w:rsidP="0099266D">
      <w:pPr>
        <w:widowControl/>
        <w:tabs>
          <w:tab w:val="left" w:pos="696"/>
        </w:tabs>
        <w:spacing w:line="228" w:lineRule="auto"/>
        <w:ind w:firstLine="510"/>
        <w:jc w:val="both"/>
        <w:rPr>
          <w:sz w:val="18"/>
        </w:rPr>
      </w:pPr>
      <w:r>
        <w:rPr>
          <w:sz w:val="18"/>
        </w:rPr>
        <w:t>4.2.9. Собственник имеет иные права, предусмотренные действующим законодательством и настоящим Договором.</w:t>
      </w:r>
    </w:p>
    <w:p w:rsidR="0099266D" w:rsidRDefault="0099266D" w:rsidP="0099266D">
      <w:pPr>
        <w:widowControl/>
        <w:tabs>
          <w:tab w:val="left" w:pos="696"/>
        </w:tabs>
        <w:spacing w:line="228" w:lineRule="auto"/>
        <w:ind w:firstLine="510"/>
        <w:jc w:val="both"/>
        <w:rPr>
          <w:sz w:val="18"/>
        </w:rPr>
      </w:pPr>
    </w:p>
    <w:p w:rsidR="0099266D" w:rsidRDefault="0099266D" w:rsidP="0099266D">
      <w:pPr>
        <w:widowControl/>
        <w:tabs>
          <w:tab w:val="left" w:pos="696"/>
        </w:tabs>
        <w:spacing w:line="228" w:lineRule="auto"/>
        <w:ind w:firstLine="510"/>
        <w:jc w:val="center"/>
        <w:rPr>
          <w:b/>
          <w:sz w:val="18"/>
        </w:rPr>
      </w:pPr>
      <w:r>
        <w:rPr>
          <w:b/>
          <w:sz w:val="18"/>
        </w:rPr>
        <w:t>5. Расчеты по договору</w:t>
      </w:r>
    </w:p>
    <w:p w:rsidR="0099266D" w:rsidRDefault="0099266D" w:rsidP="0099266D">
      <w:pPr>
        <w:widowControl/>
        <w:tabs>
          <w:tab w:val="left" w:pos="696"/>
        </w:tabs>
        <w:spacing w:line="228" w:lineRule="auto"/>
        <w:ind w:firstLine="510"/>
        <w:jc w:val="both"/>
        <w:rPr>
          <w:sz w:val="18"/>
        </w:rPr>
      </w:pPr>
      <w:r>
        <w:rPr>
          <w:sz w:val="18"/>
        </w:rPr>
        <w:t>5.1. Расчетный период для оплаты по Договору устанавливается равным календарному месяцу.</w:t>
      </w:r>
    </w:p>
    <w:p w:rsidR="0099266D" w:rsidRDefault="0099266D" w:rsidP="0099266D">
      <w:pPr>
        <w:widowControl/>
        <w:tabs>
          <w:tab w:val="left" w:pos="696"/>
        </w:tabs>
        <w:spacing w:line="228" w:lineRule="auto"/>
        <w:ind w:firstLine="510"/>
        <w:jc w:val="both"/>
        <w:rPr>
          <w:sz w:val="18"/>
        </w:rPr>
      </w:pPr>
      <w:r>
        <w:rPr>
          <w:sz w:val="18"/>
        </w:rPr>
        <w:t xml:space="preserve">5.2. Плата по Договору вносится Собственником ежемесячно до 10 числа месяца, следующего за расчетным </w:t>
      </w:r>
    </w:p>
    <w:p w:rsidR="0099266D" w:rsidRDefault="0099266D" w:rsidP="0099266D">
      <w:pPr>
        <w:widowControl/>
        <w:tabs>
          <w:tab w:val="left" w:pos="696"/>
        </w:tabs>
        <w:spacing w:line="228" w:lineRule="auto"/>
        <w:ind w:firstLine="510"/>
        <w:jc w:val="both"/>
        <w:rPr>
          <w:sz w:val="18"/>
        </w:rPr>
      </w:pPr>
      <w:r>
        <w:rPr>
          <w:sz w:val="18"/>
        </w:rPr>
        <w:t>5.3. В состав платы по Договору, вносимой Собственником, включаются:</w:t>
      </w:r>
    </w:p>
    <w:p w:rsidR="0099266D" w:rsidRDefault="0099266D" w:rsidP="0099266D">
      <w:pPr>
        <w:widowControl/>
        <w:tabs>
          <w:tab w:val="left" w:pos="696"/>
        </w:tabs>
        <w:spacing w:line="228" w:lineRule="auto"/>
        <w:ind w:firstLine="510"/>
        <w:jc w:val="both"/>
        <w:rPr>
          <w:sz w:val="18"/>
        </w:rPr>
      </w:pPr>
      <w:r>
        <w:rPr>
          <w:sz w:val="18"/>
        </w:rPr>
        <w:t>5.3.1. плата за содержание жилого помещения, включающая в себя:</w:t>
      </w:r>
    </w:p>
    <w:p w:rsidR="0099266D" w:rsidRDefault="0099266D" w:rsidP="0099266D">
      <w:pPr>
        <w:widowControl/>
        <w:tabs>
          <w:tab w:val="left" w:pos="696"/>
        </w:tabs>
        <w:spacing w:line="228" w:lineRule="auto"/>
        <w:ind w:firstLine="510"/>
        <w:jc w:val="both"/>
        <w:rPr>
          <w:sz w:val="18"/>
        </w:rPr>
      </w:pPr>
      <w:r>
        <w:rPr>
          <w:sz w:val="18"/>
        </w:rPr>
        <w:t xml:space="preserve">плату за услуги, работы по управлению многоквартирным домом; </w:t>
      </w:r>
    </w:p>
    <w:p w:rsidR="0099266D" w:rsidRDefault="0099266D" w:rsidP="0099266D">
      <w:pPr>
        <w:widowControl/>
        <w:tabs>
          <w:tab w:val="left" w:pos="696"/>
        </w:tabs>
        <w:spacing w:line="228" w:lineRule="auto"/>
        <w:ind w:firstLine="510"/>
        <w:jc w:val="both"/>
        <w:rPr>
          <w:sz w:val="18"/>
        </w:rPr>
      </w:pPr>
      <w:r>
        <w:rPr>
          <w:sz w:val="18"/>
        </w:rPr>
        <w:t xml:space="preserve">плату за содержание и текущий ремонт общего имущества в многоквартирном доме; </w:t>
      </w:r>
    </w:p>
    <w:p w:rsidR="0099266D" w:rsidRDefault="0099266D" w:rsidP="0099266D">
      <w:pPr>
        <w:widowControl/>
        <w:tabs>
          <w:tab w:val="left" w:pos="696"/>
        </w:tabs>
        <w:spacing w:line="228" w:lineRule="auto"/>
        <w:ind w:firstLine="510"/>
        <w:jc w:val="both"/>
        <w:rPr>
          <w:sz w:val="18"/>
        </w:rPr>
      </w:pPr>
      <w:r>
        <w:rPr>
          <w:sz w:val="18"/>
        </w:rPr>
        <w:t>5.3.2. плата за коммунальные ресурсы, потребляемые при использовании и содержании общего имущества в многоквартирном доме, рассчитанную в соответствии с нормами и тарифами, установленными Правительством ЛО и/или протоколом общего собрания МКД;</w:t>
      </w:r>
    </w:p>
    <w:p w:rsidR="0099266D" w:rsidRDefault="0099266D" w:rsidP="0099266D">
      <w:pPr>
        <w:widowControl/>
        <w:tabs>
          <w:tab w:val="left" w:pos="696"/>
        </w:tabs>
        <w:spacing w:line="228" w:lineRule="auto"/>
        <w:ind w:firstLine="510"/>
        <w:jc w:val="both"/>
        <w:rPr>
          <w:sz w:val="18"/>
        </w:rPr>
      </w:pPr>
      <w:r>
        <w:rPr>
          <w:sz w:val="18"/>
        </w:rPr>
        <w:t>5.3.3. плата за коммунальные услуги, рассчитанная в соответствии с тарифами, утвержденными Приказом Комитета по тарифам и ценовой политике Ленинградской области;</w:t>
      </w:r>
    </w:p>
    <w:p w:rsidR="0099266D" w:rsidRDefault="0099266D" w:rsidP="0099266D">
      <w:pPr>
        <w:widowControl/>
        <w:tabs>
          <w:tab w:val="left" w:pos="696"/>
        </w:tabs>
        <w:spacing w:line="228" w:lineRule="auto"/>
        <w:ind w:firstLine="510"/>
        <w:jc w:val="both"/>
        <w:rPr>
          <w:sz w:val="18"/>
        </w:rPr>
      </w:pPr>
      <w:r>
        <w:rPr>
          <w:sz w:val="18"/>
        </w:rPr>
        <w:t>5.3.4. плата за дополнительные услуги - платежи, размеры которых утверждены на общем собрании собственников</w:t>
      </w:r>
    </w:p>
    <w:p w:rsidR="0099266D" w:rsidRDefault="0099266D" w:rsidP="0099266D">
      <w:pPr>
        <w:widowControl/>
        <w:tabs>
          <w:tab w:val="left" w:pos="696"/>
        </w:tabs>
        <w:spacing w:line="228" w:lineRule="auto"/>
        <w:ind w:firstLine="510"/>
        <w:jc w:val="both"/>
        <w:rPr>
          <w:sz w:val="18"/>
        </w:rPr>
      </w:pPr>
      <w:r w:rsidRPr="0007752D">
        <w:rPr>
          <w:sz w:val="18"/>
        </w:rPr>
        <w:t>5.3.</w:t>
      </w:r>
      <w:r>
        <w:rPr>
          <w:sz w:val="18"/>
        </w:rPr>
        <w:t>5</w:t>
      </w:r>
      <w:r w:rsidRPr="0007752D">
        <w:rPr>
          <w:sz w:val="18"/>
        </w:rPr>
        <w:t xml:space="preserve">. </w:t>
      </w:r>
      <w:r>
        <w:rPr>
          <w:sz w:val="18"/>
        </w:rPr>
        <w:t>п</w:t>
      </w:r>
      <w:r w:rsidRPr="0007752D">
        <w:rPr>
          <w:sz w:val="18"/>
        </w:rPr>
        <w:t>лата за дополнительные услуги – платежи за услуги, оказываемые Собственнику на основании заключенного им договора с третьими лицами (операторы связи).</w:t>
      </w:r>
    </w:p>
    <w:p w:rsidR="0099266D" w:rsidRDefault="0099266D" w:rsidP="0099266D">
      <w:pPr>
        <w:ind w:firstLine="510"/>
        <w:jc w:val="both"/>
        <w:rPr>
          <w:sz w:val="18"/>
        </w:rPr>
      </w:pPr>
      <w:r>
        <w:rPr>
          <w:sz w:val="18"/>
        </w:rPr>
        <w:t>5.4. Размер платы за содержание жилого помещения определяется на основании решения об утверждении размера платы, принятым общим собранием собственников помещений в многоквартирном доме с учетом предложений о размере платы Управляющей организации и условием</w:t>
      </w:r>
      <w:r w:rsidRPr="000B7936">
        <w:rPr>
          <w:sz w:val="18"/>
        </w:rPr>
        <w:t xml:space="preserve"> обеспеч</w:t>
      </w:r>
      <w:r>
        <w:rPr>
          <w:sz w:val="18"/>
        </w:rPr>
        <w:t>ения</w:t>
      </w:r>
      <w:r w:rsidRPr="000B7936">
        <w:rPr>
          <w:sz w:val="18"/>
        </w:rPr>
        <w:t xml:space="preserve"> содержание общего имущества в многоквартирном доме в соответствии с требованиями законодательства и отвечать требованиям разумности</w:t>
      </w:r>
      <w:r>
        <w:rPr>
          <w:sz w:val="18"/>
        </w:rPr>
        <w:t>,</w:t>
      </w:r>
      <w:r w:rsidRPr="000B7936">
        <w:rPr>
          <w:sz w:val="18"/>
        </w:rPr>
        <w:t xml:space="preserve"> </w:t>
      </w:r>
      <w:r>
        <w:rPr>
          <w:sz w:val="18"/>
        </w:rPr>
        <w:t>и устанавливается на период действия Договора, начиная с первого числа месяца, следующего за датой его утверждения на ОСС, с ежегодным индексированием по истечении года с даты установления решением ОСС размера платы за содержание жилого помещения (или условий конкурсного договора управления). Управляющая организация вправе изменить размер платы за содержание жилого помещения, но не чаще одного раза в календарный год в порядке, установленном Договором. В том случае, если не позднее первого квартала текущего года Собственниками не будет проведено ОСС по утверждению изменений в размере платы за содержание жилого помещения или будет проведено ОСС, на котором не будет принято решение по утверждению нового размера платы за содержание жилого помещения с учетом предложений Управляющей организации,</w:t>
      </w:r>
      <w:r>
        <w:rPr>
          <w:sz w:val="22"/>
        </w:rPr>
        <w:t xml:space="preserve"> </w:t>
      </w:r>
      <w:r w:rsidRPr="00995E29">
        <w:rPr>
          <w:sz w:val="20"/>
        </w:rPr>
        <w:t>размер</w:t>
      </w:r>
      <w:r>
        <w:rPr>
          <w:sz w:val="18"/>
        </w:rPr>
        <w:t xml:space="preserve"> платы подлежит индексации. По указанному соглашению Сторон индексация размера платы осуществляется Управляющей организацией исходя из изменения индекса потребительских цен за предшествующий год, рассчитанного государственными органами статистики Российской Федерации, либо в случае изменения нормативных актов субъекта Российской Федерации, определяющих тарифы на соответствующие услуги (в порядке и сроки, установленные соответствующим нормативным актом). Стороны признают, что на весь период действия настоящего договора согласовали условие, устанавливающее порядок определения размера платы, поэтому фактическое изменение размера платы в случаях, определяемых в вышеназванном порядке, не является односторонним изменением условий договора о размере платы, не требуется принятие общим собранием собственников дополнительного решения об утверждении размера платы и внесения соответствующих изменений в договор.</w:t>
      </w:r>
    </w:p>
    <w:p w:rsidR="0099266D" w:rsidRPr="004E4C84" w:rsidRDefault="0099266D" w:rsidP="0099266D">
      <w:pPr>
        <w:ind w:firstLine="510"/>
        <w:jc w:val="both"/>
        <w:rPr>
          <w:sz w:val="18"/>
        </w:rPr>
      </w:pPr>
      <w:r>
        <w:rPr>
          <w:sz w:val="18"/>
        </w:rPr>
        <w:t xml:space="preserve">При изменении размера платы за содержание жилого помещения в соответствии с п. 5.4 договора </w:t>
      </w:r>
      <w:r w:rsidRPr="004E4C84">
        <w:rPr>
          <w:sz w:val="18"/>
        </w:rPr>
        <w:t>Управляющая организация самостоятельно определяет изменение стоимости по каждой работе и услуге в перечне работ и услуг по управлению</w:t>
      </w:r>
      <w:r>
        <w:rPr>
          <w:sz w:val="18"/>
        </w:rPr>
        <w:t>,</w:t>
      </w:r>
      <w:r w:rsidRPr="004E4C84">
        <w:rPr>
          <w:sz w:val="18"/>
        </w:rPr>
        <w:t xml:space="preserve"> содержанию </w:t>
      </w:r>
      <w:r>
        <w:rPr>
          <w:sz w:val="18"/>
        </w:rPr>
        <w:t xml:space="preserve">и ремонту </w:t>
      </w:r>
      <w:r w:rsidRPr="004E4C84">
        <w:rPr>
          <w:sz w:val="18"/>
        </w:rPr>
        <w:t>общего имущества многоквартирного дома.</w:t>
      </w:r>
    </w:p>
    <w:p w:rsidR="0099266D" w:rsidRDefault="0099266D" w:rsidP="0099266D">
      <w:pPr>
        <w:ind w:firstLine="510"/>
        <w:jc w:val="both"/>
        <w:rPr>
          <w:sz w:val="18"/>
        </w:rPr>
      </w:pPr>
      <w:r w:rsidRPr="00DB76DE">
        <w:rPr>
          <w:sz w:val="18"/>
        </w:rPr>
        <w:t>Измененный перечень работ на каждый последующий год действия договора доводится до собственников путем его размещения на информационных стендах в подъездах МКД и на сайте Управляющей организации в сети Интернет, указанный</w:t>
      </w:r>
      <w:r>
        <w:rPr>
          <w:sz w:val="18"/>
        </w:rPr>
        <w:t xml:space="preserve"> в договоре.</w:t>
      </w:r>
    </w:p>
    <w:p w:rsidR="0099266D" w:rsidRDefault="0099266D" w:rsidP="0099266D">
      <w:pPr>
        <w:ind w:firstLine="510"/>
        <w:jc w:val="both"/>
        <w:rPr>
          <w:sz w:val="18"/>
        </w:rPr>
      </w:pPr>
      <w:r w:rsidRPr="00F36CB4">
        <w:rPr>
          <w:sz w:val="18"/>
        </w:rPr>
        <w:t xml:space="preserve">Стороны признают, что на весь период действия настоящего договора согласовали условие, устанавливающее порядок определения </w:t>
      </w:r>
      <w:r>
        <w:rPr>
          <w:sz w:val="18"/>
        </w:rPr>
        <w:t>стоимости работ и услуг Управляющей организации</w:t>
      </w:r>
      <w:r w:rsidRPr="00F36CB4">
        <w:rPr>
          <w:sz w:val="18"/>
        </w:rPr>
        <w:t xml:space="preserve">, поэтому фактическое изменение стоимости по каждой работе и услуге в перечне работ и услуг по управлению и содержанию общего имущества многоквартирного дома, не является односторонним </w:t>
      </w:r>
      <w:r w:rsidRPr="00F36CB4">
        <w:rPr>
          <w:sz w:val="18"/>
        </w:rPr>
        <w:lastRenderedPageBreak/>
        <w:t>изменением условий договора</w:t>
      </w:r>
      <w:r>
        <w:rPr>
          <w:sz w:val="18"/>
        </w:rPr>
        <w:t xml:space="preserve"> и </w:t>
      </w:r>
      <w:r w:rsidRPr="00F36CB4">
        <w:rPr>
          <w:sz w:val="18"/>
        </w:rPr>
        <w:t xml:space="preserve"> не требует принятие общим собранием собственников дополнительного решения об утверждении </w:t>
      </w:r>
      <w:r>
        <w:rPr>
          <w:sz w:val="18"/>
        </w:rPr>
        <w:t xml:space="preserve">перечня работ и услуг Управляющей организации </w:t>
      </w:r>
      <w:r w:rsidRPr="00F36CB4">
        <w:rPr>
          <w:sz w:val="18"/>
        </w:rPr>
        <w:t xml:space="preserve"> и внесения соответствующих изменений в договор.</w:t>
      </w:r>
    </w:p>
    <w:p w:rsidR="0099266D" w:rsidRDefault="0099266D" w:rsidP="0099266D">
      <w:pPr>
        <w:ind w:firstLine="510"/>
        <w:jc w:val="both"/>
        <w:rPr>
          <w:sz w:val="18"/>
        </w:rPr>
      </w:pPr>
      <w:r>
        <w:rPr>
          <w:sz w:val="18"/>
        </w:rPr>
        <w:t>Информация об изменении размера платы за содержание жилого помещения на следующий год действия Договора доводится Управляющей организацией до сведения Собственников/Пользователей не позднее, чем за 30 дней до даты представления платежных документов, на основании которых будет вноситься плата.</w:t>
      </w:r>
    </w:p>
    <w:p w:rsidR="0099266D" w:rsidRDefault="0099266D" w:rsidP="0099266D">
      <w:pPr>
        <w:ind w:firstLine="510"/>
        <w:jc w:val="both"/>
        <w:rPr>
          <w:sz w:val="18"/>
        </w:rPr>
      </w:pPr>
      <w:r>
        <w:rPr>
          <w:sz w:val="18"/>
        </w:rPr>
        <w:t>Не допускается принятие ОСС решения об уменьшении (по сравнению с платой, установленной за предыдущий период) размера платы за услуги и работы по управлению, содержанию, текущему ремонту без учета мнения Управляющей организации</w:t>
      </w:r>
      <w:r>
        <w:rPr>
          <w:color w:val="FF0000"/>
          <w:sz w:val="18"/>
        </w:rPr>
        <w:t>.</w:t>
      </w:r>
    </w:p>
    <w:p w:rsidR="0099266D" w:rsidRDefault="0099266D" w:rsidP="0099266D">
      <w:pPr>
        <w:ind w:firstLine="510"/>
        <w:jc w:val="both"/>
        <w:rPr>
          <w:sz w:val="18"/>
        </w:rPr>
      </w:pPr>
      <w:r>
        <w:rPr>
          <w:sz w:val="18"/>
        </w:rPr>
        <w:t>5.5. Размер платы за коммунальные услуги рассчитывается исходя из объема потребляемых коммунальных услуг, определяемого по показаниям приборов учета, в соответствии с действующим законодательством,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с возможностью дальнейшего перерасчёта.</w:t>
      </w:r>
    </w:p>
    <w:p w:rsidR="0099266D" w:rsidRDefault="0099266D" w:rsidP="0099266D">
      <w:pPr>
        <w:ind w:firstLine="510"/>
        <w:jc w:val="both"/>
        <w:rPr>
          <w:sz w:val="18"/>
        </w:rPr>
      </w:pPr>
      <w:r>
        <w:rPr>
          <w:sz w:val="18"/>
        </w:rPr>
        <w:t>В случае предоставления Собственником/Пользователем показаний приборов учета за несколько расчетных периодов, в течение которых произошло изменение тарифов на коммунальные услуги, начисление платы для таких потребителей производится по тарифам, действующим на последний день расчетного периода, за который были предоставлены показания приборов учета, если объем потребленного коммунального ресурса за каждый расчетный месяц, в котором не были предоставлены показания приборов учета, не подтвержден документально потребителем.</w:t>
      </w:r>
    </w:p>
    <w:p w:rsidR="0099266D" w:rsidRDefault="0099266D" w:rsidP="0099266D">
      <w:pPr>
        <w:ind w:firstLine="510"/>
        <w:jc w:val="both"/>
        <w:rPr>
          <w:sz w:val="18"/>
        </w:rPr>
      </w:pPr>
      <w:r>
        <w:rPr>
          <w:sz w:val="18"/>
        </w:rPr>
        <w:t>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rsidR="0099266D" w:rsidRDefault="0099266D" w:rsidP="0099266D">
      <w:pPr>
        <w:ind w:firstLine="510"/>
        <w:jc w:val="both"/>
        <w:rPr>
          <w:sz w:val="18"/>
        </w:rPr>
      </w:pPr>
      <w:r>
        <w:rPr>
          <w:sz w:val="18"/>
        </w:rPr>
        <w:t>5.6. Собственник в составе платы за коммунальные услуги отдельно вносит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 рассчитанную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с применением тарифов, установленных нормативными правовыми актами Комитета по тарифам и ценовой политики Ленинградской области. Размер расходов Собственников/Пользователей в составе платы за содержание помещения в МКД на оплату коммунальных ресурсов, потребляемых при использовании и содержании общего имущества в МКД, определяется при наличии коллективного (общедомового) прибора учета в соответствии с ч. 9.2. ст. 156 ЖК РФ по показаниям такого прибора учета, а при его отсутствии в соответствии с ч. 9.3. ст. 156 ЖК РФ. При этом объем коммунальных ресурсов в размере превышения объема коммунального ресурса, предоставленного на цели содержания общего имущества, определенного исходя из показаний коллективного (общедомового) прибора учета, над объемом, рассчитанным исходя из нормативов потребления коммунального ресурса, предоставленного на цели содержания общего имущества, распределяется между всеми жилыми и нежилыми помещениями пропорционально размеру общей площади каждого жилого и нежилого помещения.</w:t>
      </w:r>
    </w:p>
    <w:p w:rsidR="0099266D" w:rsidRDefault="0099266D" w:rsidP="0099266D">
      <w:pPr>
        <w:widowControl/>
        <w:tabs>
          <w:tab w:val="left" w:pos="696"/>
        </w:tabs>
        <w:spacing w:line="228" w:lineRule="auto"/>
        <w:ind w:firstLine="510"/>
        <w:jc w:val="both"/>
        <w:rPr>
          <w:sz w:val="18"/>
        </w:rPr>
      </w:pPr>
      <w:r>
        <w:rPr>
          <w:sz w:val="18"/>
        </w:rPr>
        <w:t>5.7. Сумма в квитанции включает платежи, указанные в пункте 5.3.1. настоящего Договора, а также установленные в соответствии с законодательством РФ пени за просрочку оплаты по платежам за предыдущие месяцы и вносится собственниками единовременно.</w:t>
      </w:r>
    </w:p>
    <w:p w:rsidR="0099266D" w:rsidRDefault="0099266D" w:rsidP="0099266D">
      <w:pPr>
        <w:widowControl/>
        <w:tabs>
          <w:tab w:val="left" w:pos="696"/>
        </w:tabs>
        <w:spacing w:line="228" w:lineRule="auto"/>
        <w:ind w:firstLine="510"/>
        <w:jc w:val="both"/>
        <w:rPr>
          <w:sz w:val="18"/>
        </w:rPr>
      </w:pPr>
      <w:r>
        <w:rPr>
          <w:sz w:val="18"/>
        </w:rPr>
        <w:t>Управляющая организация имеет право включить в квитанцию на оплату жилищно-коммунальных услуг плату</w:t>
      </w:r>
      <w:r w:rsidRPr="002938E4">
        <w:rPr>
          <w:sz w:val="18"/>
        </w:rPr>
        <w:t xml:space="preserve"> за дополнительные услуги, оказываемые Собственнику на основании заключенного им договора с третьими лицами (операторы связи</w:t>
      </w:r>
      <w:r>
        <w:rPr>
          <w:sz w:val="18"/>
        </w:rPr>
        <w:t>, специализированные организации, осуществляющие замену/поверку ИПУ</w:t>
      </w:r>
      <w:r w:rsidRPr="002938E4">
        <w:rPr>
          <w:sz w:val="18"/>
        </w:rPr>
        <w:t>).</w:t>
      </w:r>
    </w:p>
    <w:p w:rsidR="0099266D" w:rsidRDefault="0099266D" w:rsidP="0099266D">
      <w:pPr>
        <w:widowControl/>
        <w:tabs>
          <w:tab w:val="left" w:pos="696"/>
        </w:tabs>
        <w:spacing w:line="228" w:lineRule="auto"/>
        <w:ind w:firstLine="510"/>
        <w:jc w:val="both"/>
        <w:rPr>
          <w:sz w:val="18"/>
        </w:rPr>
      </w:pPr>
      <w:r>
        <w:rPr>
          <w:sz w:val="18"/>
        </w:rPr>
        <w:t xml:space="preserve">5.8. Неиспользование Собственниками и иными лицами помещений не является основанием невнесения платы за жилое помещение и коммунальные услуги. </w:t>
      </w:r>
    </w:p>
    <w:p w:rsidR="0099266D" w:rsidRDefault="0099266D" w:rsidP="0099266D">
      <w:pPr>
        <w:widowControl/>
        <w:tabs>
          <w:tab w:val="left" w:pos="696"/>
        </w:tabs>
        <w:spacing w:line="228" w:lineRule="auto"/>
        <w:ind w:firstLine="510"/>
        <w:jc w:val="both"/>
        <w:rPr>
          <w:sz w:val="18"/>
        </w:rPr>
      </w:pPr>
      <w:r>
        <w:rPr>
          <w:sz w:val="18"/>
        </w:rPr>
        <w:t>5.9. Порядок внесения платы по Договору.</w:t>
      </w:r>
    </w:p>
    <w:p w:rsidR="0099266D" w:rsidRDefault="0099266D" w:rsidP="0099266D">
      <w:pPr>
        <w:widowControl/>
        <w:tabs>
          <w:tab w:val="left" w:pos="696"/>
        </w:tabs>
        <w:spacing w:line="228" w:lineRule="auto"/>
        <w:ind w:firstLine="510"/>
        <w:jc w:val="both"/>
        <w:rPr>
          <w:sz w:val="18"/>
        </w:rPr>
      </w:pPr>
      <w:r>
        <w:rPr>
          <w:sz w:val="18"/>
        </w:rPr>
        <w:t xml:space="preserve">5.9.1. Платежные документы – квитанции на оплату жилищно-коммунальных услуг, считаются доставленными надлежащим образом, если вручены в срок не позднее 1 числа месяца, следующего за расчетным, одним из следующих способов: </w:t>
      </w:r>
    </w:p>
    <w:p w:rsidR="0099266D" w:rsidRDefault="0099266D" w:rsidP="0099266D">
      <w:pPr>
        <w:widowControl/>
        <w:tabs>
          <w:tab w:val="left" w:pos="696"/>
        </w:tabs>
        <w:spacing w:line="228" w:lineRule="auto"/>
        <w:ind w:firstLine="510"/>
        <w:jc w:val="both"/>
        <w:rPr>
          <w:sz w:val="18"/>
        </w:rPr>
      </w:pPr>
      <w:r>
        <w:rPr>
          <w:sz w:val="18"/>
        </w:rPr>
        <w:t>в открытом виде размещены в почтовом ящике помещения собственника, в отношении которого заключен Договор;</w:t>
      </w:r>
    </w:p>
    <w:p w:rsidR="0099266D" w:rsidRDefault="0099266D" w:rsidP="0099266D">
      <w:pPr>
        <w:widowControl/>
        <w:tabs>
          <w:tab w:val="left" w:pos="696"/>
        </w:tabs>
        <w:spacing w:line="228" w:lineRule="auto"/>
        <w:ind w:firstLine="510"/>
        <w:jc w:val="both"/>
        <w:rPr>
          <w:sz w:val="18"/>
        </w:rPr>
      </w:pPr>
      <w:r>
        <w:rPr>
          <w:sz w:val="18"/>
        </w:rPr>
        <w:t>вручены лично Собственнику/Пользователю;</w:t>
      </w:r>
    </w:p>
    <w:p w:rsidR="0099266D" w:rsidRDefault="0099266D" w:rsidP="0099266D">
      <w:pPr>
        <w:widowControl/>
        <w:tabs>
          <w:tab w:val="left" w:pos="696"/>
        </w:tabs>
        <w:spacing w:line="228" w:lineRule="auto"/>
        <w:ind w:firstLine="510"/>
        <w:jc w:val="both"/>
        <w:rPr>
          <w:sz w:val="18"/>
        </w:rPr>
      </w:pPr>
      <w:r>
        <w:rPr>
          <w:sz w:val="18"/>
        </w:rPr>
        <w:t>направлены по адресу электронной почты (или путем передачи в электронной форме по другим телекоммуникационным каналам связи Собственника/Пользователя), в случае обращения Собственника/Пользователя с заявлением (согласием) о предоставлении платежного документа на электронную почту, платежные документы признаются равнозначными документам на бумажном носителе;</w:t>
      </w:r>
    </w:p>
    <w:p w:rsidR="0099266D" w:rsidRDefault="0099266D" w:rsidP="0099266D">
      <w:pPr>
        <w:widowControl/>
        <w:tabs>
          <w:tab w:val="left" w:pos="696"/>
        </w:tabs>
        <w:spacing w:line="228" w:lineRule="auto"/>
        <w:ind w:firstLine="510"/>
        <w:jc w:val="both"/>
        <w:rPr>
          <w:sz w:val="18"/>
        </w:rPr>
      </w:pPr>
      <w:r>
        <w:rPr>
          <w:sz w:val="18"/>
        </w:rPr>
        <w:t>размещены в ГИС ЖКХ в электронной форме</w:t>
      </w:r>
    </w:p>
    <w:p w:rsidR="0099266D" w:rsidRDefault="0099266D" w:rsidP="0099266D">
      <w:pPr>
        <w:widowControl/>
        <w:tabs>
          <w:tab w:val="left" w:pos="696"/>
        </w:tabs>
        <w:spacing w:line="228" w:lineRule="auto"/>
        <w:ind w:firstLine="510"/>
        <w:jc w:val="both"/>
        <w:rPr>
          <w:sz w:val="18"/>
        </w:rPr>
      </w:pPr>
      <w:r>
        <w:rPr>
          <w:sz w:val="18"/>
        </w:rPr>
        <w:t>размещены в личном кабинете системы КВАДО.</w:t>
      </w:r>
    </w:p>
    <w:p w:rsidR="0099266D" w:rsidRDefault="0099266D" w:rsidP="0099266D">
      <w:pPr>
        <w:widowControl/>
        <w:tabs>
          <w:tab w:val="left" w:pos="696"/>
        </w:tabs>
        <w:spacing w:line="228" w:lineRule="auto"/>
        <w:ind w:firstLine="510"/>
        <w:jc w:val="both"/>
        <w:rPr>
          <w:sz w:val="18"/>
        </w:rPr>
      </w:pPr>
      <w:r>
        <w:rPr>
          <w:sz w:val="18"/>
        </w:rPr>
        <w:t>При разрешении споров между Управляющей организацией и Собственником/Пользователем относительно фактического получения платежного документа Стороны договора устанавливают, что платежное поручение считается полученным, если в течение 30 дней с момента наступления указанного в настоящем пункте срока доставки, от Собственника/Пользователя не поступило заявление или обращение о его неполучении.</w:t>
      </w:r>
    </w:p>
    <w:p w:rsidR="0099266D" w:rsidRDefault="0099266D" w:rsidP="0099266D">
      <w:pPr>
        <w:widowControl/>
        <w:tabs>
          <w:tab w:val="left" w:pos="696"/>
        </w:tabs>
        <w:spacing w:line="228" w:lineRule="auto"/>
        <w:ind w:firstLine="510"/>
        <w:jc w:val="both"/>
        <w:rPr>
          <w:sz w:val="18"/>
        </w:rPr>
      </w:pPr>
      <w:r>
        <w:rPr>
          <w:sz w:val="18"/>
        </w:rPr>
        <w:t xml:space="preserve">Оплата оказанных услуг/работ по Договору осуществляется Собственником/Пользователем ежемесячно в срок до 10 числа месяца, следующего за расчетным месяцем на основании платежных документов, выставленных Управляющей организацией. </w:t>
      </w:r>
    </w:p>
    <w:p w:rsidR="0099266D" w:rsidRDefault="0099266D" w:rsidP="0099266D">
      <w:pPr>
        <w:widowControl/>
        <w:tabs>
          <w:tab w:val="left" w:pos="696"/>
        </w:tabs>
        <w:spacing w:line="228" w:lineRule="auto"/>
        <w:ind w:firstLine="510"/>
        <w:jc w:val="both"/>
        <w:rPr>
          <w:sz w:val="18"/>
        </w:rPr>
      </w:pPr>
      <w:r>
        <w:rPr>
          <w:sz w:val="18"/>
        </w:rPr>
        <w:t>5.9.2. Собственник/Пользователь вправе осуществить предоплату за текущий месяц и более длительные периоды.</w:t>
      </w:r>
    </w:p>
    <w:p w:rsidR="0099266D" w:rsidRDefault="0099266D" w:rsidP="0099266D">
      <w:pPr>
        <w:widowControl/>
        <w:tabs>
          <w:tab w:val="left" w:pos="696"/>
        </w:tabs>
        <w:spacing w:line="228" w:lineRule="auto"/>
        <w:jc w:val="center"/>
        <w:rPr>
          <w:b/>
          <w:sz w:val="18"/>
        </w:rPr>
      </w:pPr>
      <w:r>
        <w:rPr>
          <w:b/>
          <w:sz w:val="18"/>
        </w:rPr>
        <w:t>6. Ответственность</w:t>
      </w:r>
    </w:p>
    <w:p w:rsidR="0099266D" w:rsidRDefault="0099266D" w:rsidP="0099266D">
      <w:pPr>
        <w:widowControl/>
        <w:tabs>
          <w:tab w:val="left" w:pos="696"/>
        </w:tabs>
        <w:spacing w:line="228" w:lineRule="auto"/>
        <w:ind w:firstLine="510"/>
        <w:jc w:val="both"/>
        <w:rPr>
          <w:sz w:val="18"/>
        </w:rPr>
      </w:pPr>
      <w:r>
        <w:rPr>
          <w:sz w:val="18"/>
        </w:rPr>
        <w:t>6.1. За несвоевременное внесение платы, указанной в разделе 5 Договора, Собственник уплачивает пени, размер которых установлен ч. 14 ст. 155 Жилищного кодекса РФ.</w:t>
      </w:r>
    </w:p>
    <w:p w:rsidR="0099266D" w:rsidRDefault="0099266D" w:rsidP="0099266D">
      <w:pPr>
        <w:widowControl/>
        <w:tabs>
          <w:tab w:val="left" w:pos="696"/>
        </w:tabs>
        <w:spacing w:line="228" w:lineRule="auto"/>
        <w:ind w:firstLine="510"/>
        <w:jc w:val="both"/>
        <w:rPr>
          <w:sz w:val="18"/>
        </w:rPr>
      </w:pPr>
      <w:r>
        <w:rPr>
          <w:sz w:val="18"/>
        </w:rPr>
        <w:t>6.2. Убытки, понесенные Сторонами в связи с неисполнением либо ненадлежащим исполнением иной стороной своих обязательств по Договору, возмещаются виновной Стороной в установленном законодательством порядке.</w:t>
      </w:r>
    </w:p>
    <w:p w:rsidR="0099266D" w:rsidRDefault="0099266D" w:rsidP="0099266D">
      <w:pPr>
        <w:widowControl/>
        <w:tabs>
          <w:tab w:val="left" w:pos="696"/>
        </w:tabs>
        <w:spacing w:line="228" w:lineRule="auto"/>
        <w:ind w:firstLine="510"/>
        <w:jc w:val="both"/>
        <w:rPr>
          <w:sz w:val="18"/>
        </w:rPr>
      </w:pPr>
      <w:r>
        <w:rPr>
          <w:sz w:val="18"/>
        </w:rPr>
        <w:t>6.3. Управляющая организация освобождается от ответственности за ущерб, причиненный в результате замены (ремонта) оборудования, механизмов, материалов (замена радиатора, замена части стояка, замена электропроводки и т.п.) Собственником в своем помещении.</w:t>
      </w:r>
    </w:p>
    <w:p w:rsidR="0099266D" w:rsidRDefault="0099266D" w:rsidP="0099266D">
      <w:pPr>
        <w:widowControl/>
        <w:tabs>
          <w:tab w:val="left" w:pos="696"/>
        </w:tabs>
        <w:spacing w:line="228" w:lineRule="auto"/>
        <w:ind w:firstLine="510"/>
        <w:jc w:val="both"/>
        <w:rPr>
          <w:sz w:val="18"/>
        </w:rPr>
      </w:pPr>
      <w:r>
        <w:rPr>
          <w:sz w:val="18"/>
        </w:rPr>
        <w:t>6.4. Собственник несет ответственность за нарушение требований пожарной безопасности в соответствии с Федеральным законом «О пожарной безопасности» № 69-ФЗ от 21.12.1994.</w:t>
      </w:r>
    </w:p>
    <w:p w:rsidR="0099266D" w:rsidRDefault="0099266D" w:rsidP="0099266D">
      <w:pPr>
        <w:widowControl/>
        <w:tabs>
          <w:tab w:val="left" w:pos="696"/>
        </w:tabs>
        <w:spacing w:line="228" w:lineRule="auto"/>
        <w:ind w:firstLine="510"/>
        <w:jc w:val="both"/>
        <w:rPr>
          <w:sz w:val="18"/>
        </w:rPr>
      </w:pPr>
      <w:r>
        <w:rPr>
          <w:sz w:val="18"/>
        </w:rPr>
        <w:t>6.5.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разумными мерами.</w:t>
      </w:r>
    </w:p>
    <w:p w:rsidR="0099266D" w:rsidRDefault="0099266D" w:rsidP="0099266D">
      <w:pPr>
        <w:widowControl/>
        <w:tabs>
          <w:tab w:val="left" w:pos="696"/>
        </w:tabs>
        <w:spacing w:line="228" w:lineRule="auto"/>
        <w:ind w:firstLine="510"/>
        <w:jc w:val="both"/>
        <w:rPr>
          <w:sz w:val="18"/>
        </w:rPr>
      </w:pPr>
      <w:r>
        <w:rPr>
          <w:sz w:val="18"/>
        </w:rPr>
        <w:t>6.6. К обстоятельствам непреодолимой силы в контексте настоящего договора относятся: стихийные бедствия, пожар, наводнение, землетрясение, шторм, и иные последствия сил природы, а также взрыв, эпидемии, война или военные действия всех видов, изменение действующего законодательства РФ и другие возможные обстоятельства непреодолимой силы, не зависящие от Сторон.</w:t>
      </w:r>
    </w:p>
    <w:p w:rsidR="0099266D" w:rsidRDefault="0099266D" w:rsidP="0099266D">
      <w:pPr>
        <w:widowControl/>
        <w:tabs>
          <w:tab w:val="left" w:pos="696"/>
        </w:tabs>
        <w:spacing w:line="228" w:lineRule="auto"/>
        <w:ind w:firstLine="510"/>
        <w:jc w:val="both"/>
        <w:rPr>
          <w:sz w:val="18"/>
        </w:rPr>
      </w:pPr>
      <w:r>
        <w:rPr>
          <w:sz w:val="18"/>
        </w:rPr>
        <w:t>6.7. При наступлении и прекращении обстоятельств, указанных в п. 6.6. настоящего договора, Сторона, для которой создалась невозможность исполнения своих обязательств, должна в кратчайшие сроки известить об этом другую сторону.</w:t>
      </w:r>
    </w:p>
    <w:p w:rsidR="0099266D" w:rsidRDefault="0099266D" w:rsidP="0099266D">
      <w:pPr>
        <w:widowControl/>
        <w:tabs>
          <w:tab w:val="left" w:pos="696"/>
        </w:tabs>
        <w:spacing w:line="228" w:lineRule="auto"/>
        <w:ind w:firstLine="510"/>
        <w:jc w:val="both"/>
        <w:rPr>
          <w:sz w:val="18"/>
        </w:rPr>
      </w:pPr>
      <w:r>
        <w:rPr>
          <w:sz w:val="18"/>
        </w:rPr>
        <w:t xml:space="preserve">При возникновении обстоятельств, которые делают полностью или частично невозможным выполнение договора одной из Сторон, сроки выполнения обязательств продлеваются на то время, в течение которого действуют эти обстоятельства. В случае если </w:t>
      </w:r>
      <w:r>
        <w:rPr>
          <w:sz w:val="18"/>
        </w:rPr>
        <w:lastRenderedPageBreak/>
        <w:t>действие обстоятельств непреодолимой силы, указанных в п. 6.6. продолжается более 3 (трёх) месяцев подряд, Стороны вправе расторгнуть настоящий договор.</w:t>
      </w:r>
    </w:p>
    <w:p w:rsidR="0099266D" w:rsidRDefault="0099266D" w:rsidP="0099266D">
      <w:pPr>
        <w:widowControl/>
        <w:tabs>
          <w:tab w:val="left" w:pos="696"/>
        </w:tabs>
        <w:spacing w:line="228" w:lineRule="auto"/>
        <w:ind w:firstLine="510"/>
        <w:jc w:val="both"/>
        <w:rPr>
          <w:sz w:val="18"/>
        </w:rPr>
      </w:pPr>
      <w:r>
        <w:rPr>
          <w:sz w:val="18"/>
        </w:rPr>
        <w:t>6.8. В случае предоставления услуг и работ по содержанию, ремонту и обслуживанию общего имущества в многоквартирном доме ненадлежащего качества, по требованию собственника составляется акт о нарушении условий договора. Данный акт является основанием для уменьшения ежемесячного размера платы Собственника за содержание и ремонт общедомового имущества, в размере пропорциональном занимаемому помещению. Акт составляется в присутствии представителя Управляющей организации и Собственника. В случае отказа одной из сторон, акт составляется в одностороннем порядке с уведомлением второй стороны.</w:t>
      </w:r>
    </w:p>
    <w:p w:rsidR="0099266D" w:rsidRDefault="0099266D" w:rsidP="0099266D">
      <w:pPr>
        <w:widowControl/>
        <w:tabs>
          <w:tab w:val="left" w:pos="696"/>
        </w:tabs>
        <w:spacing w:line="228" w:lineRule="auto"/>
        <w:ind w:firstLine="510"/>
        <w:jc w:val="both"/>
        <w:rPr>
          <w:sz w:val="18"/>
        </w:rPr>
      </w:pPr>
      <w:r>
        <w:rPr>
          <w:sz w:val="18"/>
        </w:rPr>
        <w:t>6.9. В случае отказа Собственника в допуске представителя управляющей организации в помещение Собственника в соответствии п. 4.1.5, 4.1.6, 4.1.7 договора ответственность за причинения ущерба третьим лицам, случае неисправности общего имущества многоквартирного дома, возлагается на Собственника.</w:t>
      </w:r>
    </w:p>
    <w:p w:rsidR="0099266D" w:rsidRDefault="0099266D" w:rsidP="0099266D">
      <w:pPr>
        <w:widowControl/>
        <w:tabs>
          <w:tab w:val="left" w:pos="696"/>
        </w:tabs>
        <w:spacing w:line="228" w:lineRule="auto"/>
        <w:ind w:firstLine="510"/>
        <w:jc w:val="both"/>
        <w:rPr>
          <w:sz w:val="18"/>
        </w:rPr>
      </w:pPr>
      <w:r>
        <w:rPr>
          <w:sz w:val="18"/>
        </w:rPr>
        <w:t>6.10. Управляющая организация не несет ответственность и не возмещает убытки и причиненный ущерб общему имуществу, если он возник в результате:</w:t>
      </w:r>
    </w:p>
    <w:p w:rsidR="0099266D" w:rsidRDefault="0099266D" w:rsidP="0099266D">
      <w:pPr>
        <w:widowControl/>
        <w:tabs>
          <w:tab w:val="left" w:pos="696"/>
        </w:tabs>
        <w:spacing w:line="228" w:lineRule="auto"/>
        <w:ind w:firstLine="510"/>
        <w:jc w:val="both"/>
        <w:rPr>
          <w:sz w:val="18"/>
        </w:rPr>
      </w:pPr>
      <w:r>
        <w:rPr>
          <w:sz w:val="18"/>
        </w:rPr>
        <w:t>-</w:t>
      </w:r>
      <w:r>
        <w:rPr>
          <w:sz w:val="18"/>
        </w:rPr>
        <w:tab/>
        <w:t>противоправных действий (бездействий) Собственников и иных Пользователей;</w:t>
      </w:r>
    </w:p>
    <w:p w:rsidR="0099266D" w:rsidRDefault="0099266D" w:rsidP="0099266D">
      <w:pPr>
        <w:widowControl/>
        <w:tabs>
          <w:tab w:val="left" w:pos="696"/>
        </w:tabs>
        <w:spacing w:line="228" w:lineRule="auto"/>
        <w:ind w:firstLine="510"/>
        <w:jc w:val="both"/>
        <w:rPr>
          <w:sz w:val="18"/>
        </w:rPr>
      </w:pPr>
      <w:r>
        <w:rPr>
          <w:sz w:val="18"/>
        </w:rPr>
        <w:t>-</w:t>
      </w:r>
      <w:r>
        <w:rPr>
          <w:sz w:val="18"/>
        </w:rPr>
        <w:tab/>
        <w:t>использованием Собственниками и иными Пользователями не по назначению и с нарушением действующего законодательства;</w:t>
      </w:r>
    </w:p>
    <w:p w:rsidR="0099266D" w:rsidRDefault="0099266D" w:rsidP="0099266D">
      <w:pPr>
        <w:widowControl/>
        <w:tabs>
          <w:tab w:val="left" w:pos="696"/>
        </w:tabs>
        <w:spacing w:line="228" w:lineRule="auto"/>
        <w:ind w:firstLine="510"/>
        <w:jc w:val="both"/>
        <w:rPr>
          <w:sz w:val="18"/>
        </w:rPr>
      </w:pPr>
      <w:r>
        <w:rPr>
          <w:sz w:val="18"/>
        </w:rPr>
        <w:t>-</w:t>
      </w:r>
      <w:r>
        <w:rPr>
          <w:sz w:val="18"/>
        </w:rPr>
        <w:tab/>
        <w:t>невыполнения собственниками своих обязательств, установленных Договором;</w:t>
      </w:r>
    </w:p>
    <w:p w:rsidR="0099266D" w:rsidRDefault="0099266D" w:rsidP="0099266D">
      <w:pPr>
        <w:widowControl/>
        <w:tabs>
          <w:tab w:val="left" w:pos="696"/>
        </w:tabs>
        <w:spacing w:line="228" w:lineRule="auto"/>
        <w:ind w:firstLine="510"/>
        <w:jc w:val="both"/>
        <w:rPr>
          <w:sz w:val="18"/>
        </w:rPr>
      </w:pPr>
      <w:r>
        <w:rPr>
          <w:sz w:val="18"/>
        </w:rPr>
        <w:t>-</w:t>
      </w:r>
      <w:r>
        <w:rPr>
          <w:sz w:val="18"/>
        </w:rPr>
        <w:tab/>
        <w:t>аварий, произошедших не по вине Управляющей организации (вандализм, поджог, кража и пр.).</w:t>
      </w:r>
    </w:p>
    <w:p w:rsidR="0099266D" w:rsidRDefault="0099266D" w:rsidP="0099266D">
      <w:pPr>
        <w:widowControl/>
        <w:tabs>
          <w:tab w:val="left" w:pos="696"/>
        </w:tabs>
        <w:spacing w:line="228" w:lineRule="auto"/>
        <w:ind w:firstLine="510"/>
        <w:jc w:val="both"/>
        <w:rPr>
          <w:sz w:val="18"/>
        </w:rPr>
      </w:pPr>
      <w:r>
        <w:rPr>
          <w:sz w:val="18"/>
        </w:rPr>
        <w:t>Управляющая организация не несет ответственность за все виды ущерба, возникшие не по ее вине или не по вине ее работников, а также за техническое состояние общего имущества МКД, которое существовало до момента заключения Договора.</w:t>
      </w:r>
    </w:p>
    <w:p w:rsidR="0099266D" w:rsidRDefault="0099266D" w:rsidP="0099266D">
      <w:pPr>
        <w:widowControl/>
        <w:tabs>
          <w:tab w:val="left" w:pos="696"/>
        </w:tabs>
        <w:spacing w:line="228" w:lineRule="auto"/>
        <w:ind w:firstLine="510"/>
        <w:jc w:val="both"/>
        <w:rPr>
          <w:sz w:val="18"/>
        </w:rPr>
      </w:pPr>
      <w:r>
        <w:rPr>
          <w:sz w:val="18"/>
        </w:rPr>
        <w:t>6.11. В случае привлечения Управляющей организацией других лиц для выполнения отдельных видов работ, Управляющая организация несет перед Собственниками ответственность за последствия неисполнения или ненадлежащего исполнения обязательств третьими лицами.</w:t>
      </w:r>
    </w:p>
    <w:p w:rsidR="0099266D" w:rsidRDefault="0099266D" w:rsidP="0099266D">
      <w:pPr>
        <w:widowControl/>
        <w:tabs>
          <w:tab w:val="left" w:pos="696"/>
        </w:tabs>
        <w:spacing w:line="228" w:lineRule="auto"/>
        <w:ind w:firstLine="510"/>
        <w:jc w:val="both"/>
        <w:rPr>
          <w:sz w:val="18"/>
        </w:rPr>
      </w:pPr>
      <w:r>
        <w:rPr>
          <w:sz w:val="18"/>
        </w:rPr>
        <w:t>6.12. В случае истечении нормативного срока эксплуатации общего имущества МКД согласно норм и требований законодательства РФ, технических норм (ГОСТ, СНиП, СанПиН и т.д.) и необходимости его текущего или капитального ремонта, если ОСС не принято решение о его  проведении  и  финансировании, о такой необходимости сообщается письменно СМКД путём, согласованным сторонами  Управляющая  организация  не  несет  ответственность  за качество коммунальных услуг по параметрам, зависящим от технического состояния эксплуатируемого оборудования, и качество услуг по содержанию и ремонту общего имущества МКД.</w:t>
      </w:r>
    </w:p>
    <w:p w:rsidR="0099266D" w:rsidRDefault="0099266D" w:rsidP="0099266D">
      <w:pPr>
        <w:widowControl/>
        <w:tabs>
          <w:tab w:val="left" w:pos="696"/>
        </w:tabs>
        <w:spacing w:line="228" w:lineRule="auto"/>
        <w:ind w:firstLine="510"/>
        <w:jc w:val="both"/>
        <w:rPr>
          <w:sz w:val="18"/>
        </w:rPr>
      </w:pPr>
      <w:r>
        <w:rPr>
          <w:sz w:val="18"/>
        </w:rPr>
        <w:t>6.13.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w:t>
      </w:r>
    </w:p>
    <w:p w:rsidR="0099266D" w:rsidRDefault="0099266D" w:rsidP="0099266D">
      <w:pPr>
        <w:pStyle w:val="af8"/>
        <w:widowControl/>
        <w:numPr>
          <w:ilvl w:val="0"/>
          <w:numId w:val="5"/>
        </w:numPr>
        <w:tabs>
          <w:tab w:val="left" w:pos="696"/>
        </w:tabs>
        <w:spacing w:line="228" w:lineRule="auto"/>
        <w:ind w:left="0" w:firstLine="870"/>
        <w:jc w:val="center"/>
        <w:rPr>
          <w:b/>
          <w:sz w:val="18"/>
        </w:rPr>
      </w:pPr>
      <w:r>
        <w:rPr>
          <w:b/>
          <w:sz w:val="18"/>
        </w:rPr>
        <w:t>Взаимодействие сторон. Порядок осуществления контроля за исполнением управляющей организации ее обязательств по настоящему договору и порядок регистрации данных нарушений. Порядок приемки работ (услуг) по договору.</w:t>
      </w:r>
    </w:p>
    <w:p w:rsidR="0099266D" w:rsidRDefault="0099266D" w:rsidP="0099266D">
      <w:pPr>
        <w:widowControl/>
        <w:tabs>
          <w:tab w:val="left" w:pos="696"/>
        </w:tabs>
        <w:spacing w:line="228" w:lineRule="auto"/>
        <w:ind w:firstLine="510"/>
        <w:jc w:val="both"/>
        <w:rPr>
          <w:sz w:val="18"/>
        </w:rPr>
      </w:pPr>
      <w:r>
        <w:rPr>
          <w:sz w:val="18"/>
        </w:rPr>
        <w:t>7.1. Управляющая организация доводит информацию до Собственников о проводимых собраниях, о принятых решениях собственников помещений в многоквартирном доме, а также иную информацию, связанную с управлением многоквартирным домом, в том числе путем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06.05.2011 N 354, и в соответствии с п. 3.1.19. Договора.</w:t>
      </w:r>
    </w:p>
    <w:p w:rsidR="0099266D" w:rsidRDefault="0099266D" w:rsidP="0099266D">
      <w:pPr>
        <w:widowControl/>
        <w:tabs>
          <w:tab w:val="left" w:pos="696"/>
        </w:tabs>
        <w:spacing w:line="228" w:lineRule="auto"/>
        <w:ind w:firstLine="510"/>
        <w:jc w:val="both"/>
        <w:rPr>
          <w:sz w:val="18"/>
        </w:rPr>
      </w:pPr>
      <w:r>
        <w:rPr>
          <w:sz w:val="18"/>
        </w:rPr>
        <w:t>7.2. Собственники имеют право участвовать в организации и проведении общих собраний Собственников МКД, своевременно принимают решение о необходимости выполнения работ по текущему и капитальному ремонтам, техническому обслуживанию общего имущества МКД, в том числе придомовой территории, обязаны скреплять собственное решение подписью в решении собственника (на бланке голосования на общем собрании собственников).</w:t>
      </w:r>
    </w:p>
    <w:p w:rsidR="0099266D" w:rsidRDefault="0099266D" w:rsidP="0099266D">
      <w:pPr>
        <w:widowControl/>
        <w:tabs>
          <w:tab w:val="left" w:pos="696"/>
        </w:tabs>
        <w:spacing w:line="228" w:lineRule="auto"/>
        <w:ind w:firstLine="510"/>
        <w:jc w:val="both"/>
        <w:rPr>
          <w:sz w:val="18"/>
        </w:rPr>
      </w:pPr>
      <w:r>
        <w:rPr>
          <w:sz w:val="18"/>
        </w:rPr>
        <w:t>7.3. В случае временного отсутствия Собственника и не сообщения сведений о себе контактных сведений (контактные телефоны, адреса) в Управляющую организацию, данный Собственник при проведении очередных (внеочередных) общих собраний собственников МКД извещается по месту нахождения принадлежащего ему помещения в МКД.</w:t>
      </w:r>
    </w:p>
    <w:p w:rsidR="0099266D" w:rsidRDefault="0099266D" w:rsidP="0099266D">
      <w:pPr>
        <w:widowControl/>
        <w:tabs>
          <w:tab w:val="left" w:pos="696"/>
        </w:tabs>
        <w:spacing w:line="228" w:lineRule="auto"/>
        <w:ind w:firstLine="510"/>
        <w:jc w:val="both"/>
        <w:rPr>
          <w:sz w:val="18"/>
        </w:rPr>
      </w:pPr>
      <w:r>
        <w:rPr>
          <w:sz w:val="18"/>
        </w:rPr>
        <w:t>7.4. Собственники обязаны на Общем собрании собственников избрать Совет МКД и предоставить в Управляющую организацию сведения о лицах, вошедших в него (Ф.И.О., адрес, сведения о собственности на помещение, контактный телефон, электронный адрес, при наличии). Если Совет МКД или уполномоченное собственниками лицо не будет выбрано или выбранные лица отказались быть уполномоченным лицом или членом Совета МКД, то его обязанности, до момента выбора нового лица, могут быть исполнены любым из собственников в МКД. В случае, если в составе Совета дома произошли изменения, то Совет обязан письменно известить об этом Управляющую организацию в течение 5 дней с момента принятия решения ОСС с обязательным приложением протокола.</w:t>
      </w:r>
    </w:p>
    <w:p w:rsidR="0099266D" w:rsidRDefault="0099266D" w:rsidP="0099266D">
      <w:pPr>
        <w:widowControl/>
        <w:tabs>
          <w:tab w:val="left" w:pos="696"/>
        </w:tabs>
        <w:spacing w:line="228" w:lineRule="auto"/>
        <w:ind w:firstLine="510"/>
        <w:jc w:val="both"/>
        <w:rPr>
          <w:sz w:val="18"/>
        </w:rPr>
      </w:pPr>
      <w:r>
        <w:rPr>
          <w:sz w:val="18"/>
        </w:rPr>
        <w:t>7.5. Управляющая организация и Председатель Совета дома или уполномоченный решением ОСС собственник по итогам календарного квартала подписывают Акт приемки оказанных услуг и выполненных работ по содержанию общего имущества в многоквартирном доме (далее - Акт), по форме, установленной уполномоченным органом исполнительной власти Российской Федерации.</w:t>
      </w:r>
    </w:p>
    <w:p w:rsidR="0099266D" w:rsidRPr="005E5665" w:rsidRDefault="0099266D" w:rsidP="0099266D">
      <w:pPr>
        <w:widowControl/>
        <w:tabs>
          <w:tab w:val="left" w:pos="696"/>
        </w:tabs>
        <w:spacing w:line="228" w:lineRule="auto"/>
        <w:ind w:firstLine="510"/>
        <w:jc w:val="both"/>
        <w:rPr>
          <w:sz w:val="18"/>
        </w:rPr>
      </w:pPr>
      <w:r>
        <w:rPr>
          <w:sz w:val="18"/>
        </w:rPr>
        <w:t xml:space="preserve">7.6. </w:t>
      </w:r>
      <w:r w:rsidRPr="005E5665">
        <w:rPr>
          <w:sz w:val="18"/>
        </w:rPr>
        <w:t>В случае наделения Совета дома полномочиями по принятию решений о текущем ремонте общего имущества в многоквартирном доме Управляющая организация представляет Совету дома предложение о проведении текущего ремонта (далее План).  План текущего ремонта представляется любому из членов Совета дома одним из способов:</w:t>
      </w:r>
    </w:p>
    <w:p w:rsidR="0099266D" w:rsidRPr="005E5665" w:rsidRDefault="0099266D" w:rsidP="0099266D">
      <w:pPr>
        <w:widowControl/>
        <w:tabs>
          <w:tab w:val="left" w:pos="696"/>
        </w:tabs>
        <w:spacing w:line="228" w:lineRule="auto"/>
        <w:ind w:firstLine="510"/>
        <w:jc w:val="both"/>
        <w:rPr>
          <w:sz w:val="18"/>
        </w:rPr>
      </w:pPr>
      <w:r w:rsidRPr="005E5665">
        <w:rPr>
          <w:sz w:val="18"/>
        </w:rPr>
        <w:t>- лично по роспись (с указанием даты получения);</w:t>
      </w:r>
    </w:p>
    <w:p w:rsidR="0099266D" w:rsidRPr="005E5665" w:rsidRDefault="0099266D" w:rsidP="0099266D">
      <w:pPr>
        <w:widowControl/>
        <w:tabs>
          <w:tab w:val="left" w:pos="696"/>
        </w:tabs>
        <w:spacing w:line="228" w:lineRule="auto"/>
        <w:ind w:firstLine="510"/>
        <w:jc w:val="both"/>
        <w:rPr>
          <w:sz w:val="18"/>
        </w:rPr>
      </w:pPr>
      <w:r w:rsidRPr="005E5665">
        <w:rPr>
          <w:sz w:val="18"/>
        </w:rPr>
        <w:t>- заказным письмом с описью вложения по адресу нахождения принадлежащего ему помещения в данном многоквартирном доме, при этом датой представления Плана текущего ремонта является дата передачи письма в почтовую организацию.</w:t>
      </w:r>
    </w:p>
    <w:p w:rsidR="0099266D" w:rsidRPr="005E5665" w:rsidRDefault="0099266D" w:rsidP="0099266D">
      <w:pPr>
        <w:widowControl/>
        <w:tabs>
          <w:tab w:val="left" w:pos="696"/>
        </w:tabs>
        <w:spacing w:line="228" w:lineRule="auto"/>
        <w:ind w:firstLine="510"/>
        <w:jc w:val="both"/>
        <w:rPr>
          <w:sz w:val="18"/>
        </w:rPr>
      </w:pPr>
      <w:r w:rsidRPr="005E5665">
        <w:rPr>
          <w:sz w:val="18"/>
        </w:rPr>
        <w:t xml:space="preserve">Член Совета многоквартирного дома, получивший План текущего ремонта обязан уведомить об этом всех членов Совета дома и согласовать дату и время проведения заседания СМКД для рассмотрения Плата текущего ремонта в течение 7 (семи) календарных дней с даты направления. </w:t>
      </w:r>
    </w:p>
    <w:p w:rsidR="0099266D" w:rsidRPr="005E5665" w:rsidRDefault="0099266D" w:rsidP="0099266D">
      <w:pPr>
        <w:widowControl/>
        <w:tabs>
          <w:tab w:val="left" w:pos="696"/>
        </w:tabs>
        <w:spacing w:line="228" w:lineRule="auto"/>
        <w:ind w:firstLine="510"/>
        <w:jc w:val="both"/>
        <w:rPr>
          <w:sz w:val="18"/>
        </w:rPr>
      </w:pPr>
      <w:r w:rsidRPr="005E5665">
        <w:rPr>
          <w:sz w:val="18"/>
        </w:rPr>
        <w:t xml:space="preserve">7.7. Если в установленный п. 7.6. срок в адрес Управляющей организации не поступил письменный мотивированный отказ Совета дома от согласования полностью или частично предложения Управляющей организации по текущему ремонту общего имущества План работ по текущему ремонту считается согласованным. </w:t>
      </w:r>
    </w:p>
    <w:p w:rsidR="0099266D" w:rsidRPr="005E5665" w:rsidRDefault="0099266D" w:rsidP="0099266D">
      <w:pPr>
        <w:widowControl/>
        <w:tabs>
          <w:tab w:val="left" w:pos="696"/>
        </w:tabs>
        <w:spacing w:line="228" w:lineRule="auto"/>
        <w:ind w:firstLine="510"/>
        <w:jc w:val="both"/>
        <w:rPr>
          <w:sz w:val="18"/>
        </w:rPr>
      </w:pPr>
      <w:r w:rsidRPr="005E5665">
        <w:rPr>
          <w:sz w:val="18"/>
        </w:rPr>
        <w:t>7.8. Контроль за деятельностью Управляющей организации в части исполнения Договора осуществляется Собственниками, без вмешательства в ее финансово-хозяйственную деятельность путем:</w:t>
      </w:r>
    </w:p>
    <w:p w:rsidR="0099266D" w:rsidRPr="005E5665" w:rsidRDefault="0099266D" w:rsidP="0099266D">
      <w:pPr>
        <w:widowControl/>
        <w:tabs>
          <w:tab w:val="left" w:pos="696"/>
        </w:tabs>
        <w:spacing w:line="228" w:lineRule="auto"/>
        <w:ind w:firstLine="510"/>
        <w:jc w:val="both"/>
        <w:rPr>
          <w:sz w:val="18"/>
        </w:rPr>
      </w:pPr>
      <w:r w:rsidRPr="005E5665">
        <w:rPr>
          <w:sz w:val="18"/>
        </w:rPr>
        <w:t>- подписания уполномоченным лицом актов выполненных работ и оказанных Управляющей организацией услуг;</w:t>
      </w:r>
    </w:p>
    <w:p w:rsidR="0099266D" w:rsidRPr="005E5665" w:rsidRDefault="0099266D" w:rsidP="0099266D">
      <w:pPr>
        <w:widowControl/>
        <w:tabs>
          <w:tab w:val="left" w:pos="696"/>
        </w:tabs>
        <w:spacing w:line="228" w:lineRule="auto"/>
        <w:ind w:firstLine="510"/>
        <w:jc w:val="both"/>
        <w:rPr>
          <w:sz w:val="18"/>
        </w:rPr>
      </w:pPr>
      <w:r w:rsidRPr="005E5665">
        <w:rPr>
          <w:sz w:val="18"/>
        </w:rPr>
        <w:t>-</w:t>
      </w:r>
      <w:r w:rsidRPr="005E5665">
        <w:rPr>
          <w:sz w:val="18"/>
        </w:rPr>
        <w:tab/>
        <w:t>участия в проведении осмотров общего имущества в согласованные с Управляющей организацией сроки;</w:t>
      </w:r>
    </w:p>
    <w:p w:rsidR="0099266D" w:rsidRPr="005E5665" w:rsidRDefault="0099266D" w:rsidP="0099266D">
      <w:pPr>
        <w:widowControl/>
        <w:tabs>
          <w:tab w:val="left" w:pos="696"/>
        </w:tabs>
        <w:spacing w:line="228" w:lineRule="auto"/>
        <w:ind w:firstLine="510"/>
        <w:jc w:val="both"/>
        <w:rPr>
          <w:sz w:val="18"/>
        </w:rPr>
      </w:pPr>
      <w:r w:rsidRPr="005E5665">
        <w:rPr>
          <w:sz w:val="18"/>
        </w:rPr>
        <w:t>-</w:t>
      </w:r>
      <w:r w:rsidRPr="005E5665">
        <w:rPr>
          <w:sz w:val="18"/>
        </w:rPr>
        <w:tab/>
        <w:t>составления актов о предоставлении услуг по Договору ненадлежащего качества или с перерывами, превышающими установленную продолжительность в соответствии с порядком, установленном Правительством РФ (Правила № 354, № 491);</w:t>
      </w:r>
    </w:p>
    <w:p w:rsidR="0099266D" w:rsidRPr="005E5665" w:rsidRDefault="0099266D" w:rsidP="0099266D">
      <w:pPr>
        <w:widowControl/>
        <w:tabs>
          <w:tab w:val="left" w:pos="696"/>
        </w:tabs>
        <w:spacing w:line="228" w:lineRule="auto"/>
        <w:ind w:firstLine="510"/>
        <w:jc w:val="both"/>
        <w:rPr>
          <w:sz w:val="18"/>
        </w:rPr>
      </w:pPr>
      <w:r w:rsidRPr="005E5665">
        <w:rPr>
          <w:sz w:val="18"/>
        </w:rPr>
        <w:t>-</w:t>
      </w:r>
      <w:r w:rsidRPr="005E5665">
        <w:rPr>
          <w:sz w:val="18"/>
        </w:rPr>
        <w:tab/>
        <w:t>подачи в письменном виде жалоб, претензий и прочих обращений для устранения выявленных недостатков;</w:t>
      </w:r>
    </w:p>
    <w:p w:rsidR="0099266D" w:rsidRDefault="0099266D" w:rsidP="0099266D">
      <w:pPr>
        <w:widowControl/>
        <w:tabs>
          <w:tab w:val="left" w:pos="696"/>
        </w:tabs>
        <w:spacing w:line="228" w:lineRule="auto"/>
        <w:ind w:firstLine="510"/>
        <w:jc w:val="both"/>
        <w:rPr>
          <w:sz w:val="18"/>
        </w:rPr>
      </w:pPr>
      <w:r w:rsidRPr="005E5665">
        <w:rPr>
          <w:sz w:val="18"/>
        </w:rPr>
        <w:t>-</w:t>
      </w:r>
      <w:r w:rsidRPr="005E5665">
        <w:rPr>
          <w:sz w:val="18"/>
        </w:rPr>
        <w:tab/>
        <w:t>обращения в органы, осуществляющие государственный, муниципальный контроль за использованием и сохранностью жилищного фонда, обращения в другие инстанции согласно действующему законодательству.</w:t>
      </w:r>
    </w:p>
    <w:p w:rsidR="0099266D" w:rsidRDefault="0099266D" w:rsidP="0099266D">
      <w:pPr>
        <w:widowControl/>
        <w:tabs>
          <w:tab w:val="left" w:pos="696"/>
        </w:tabs>
        <w:spacing w:line="228" w:lineRule="auto"/>
        <w:ind w:firstLine="510"/>
        <w:jc w:val="center"/>
        <w:rPr>
          <w:b/>
          <w:sz w:val="18"/>
        </w:rPr>
      </w:pPr>
      <w:r>
        <w:rPr>
          <w:b/>
          <w:sz w:val="18"/>
        </w:rPr>
        <w:t>8. Порядок изменения и расторжения договора</w:t>
      </w:r>
    </w:p>
    <w:p w:rsidR="0099266D" w:rsidRDefault="0099266D" w:rsidP="0099266D">
      <w:pPr>
        <w:widowControl/>
        <w:tabs>
          <w:tab w:val="left" w:pos="696"/>
        </w:tabs>
        <w:spacing w:line="228" w:lineRule="auto"/>
        <w:ind w:firstLine="510"/>
        <w:jc w:val="both"/>
        <w:rPr>
          <w:sz w:val="18"/>
        </w:rPr>
      </w:pPr>
      <w:r>
        <w:rPr>
          <w:sz w:val="18"/>
        </w:rPr>
        <w:t>8.1. Изменение и(или) расторжение настоящего договора осуществляется в порядке, предусмотренном жилищным и гражданским законодательством.</w:t>
      </w:r>
    </w:p>
    <w:p w:rsidR="0099266D" w:rsidRDefault="0099266D" w:rsidP="0099266D">
      <w:pPr>
        <w:widowControl/>
        <w:tabs>
          <w:tab w:val="left" w:pos="696"/>
        </w:tabs>
        <w:spacing w:line="228" w:lineRule="auto"/>
        <w:ind w:firstLine="510"/>
        <w:jc w:val="both"/>
        <w:rPr>
          <w:sz w:val="18"/>
        </w:rPr>
      </w:pPr>
      <w:r>
        <w:rPr>
          <w:sz w:val="18"/>
        </w:rPr>
        <w:lastRenderedPageBreak/>
        <w:t>8.2. В случае принятия Собственниками на Общем собрании решения об изменении способа управления многоквартирным домом, о смене Управляющей организации или о расторжении настоящего Договора в порядке, установленном действующим законодательством, уполномоченное собранием лицо в течение 5 рабочих дней обязано направить в Управляющую организацию уведомление о принятом на собрании решении с приложением копии этого решения.</w:t>
      </w:r>
    </w:p>
    <w:p w:rsidR="0099266D" w:rsidRDefault="0099266D" w:rsidP="0099266D">
      <w:pPr>
        <w:widowControl/>
        <w:tabs>
          <w:tab w:val="left" w:pos="696"/>
        </w:tabs>
        <w:spacing w:line="228" w:lineRule="auto"/>
        <w:ind w:firstLine="510"/>
        <w:jc w:val="both"/>
        <w:rPr>
          <w:sz w:val="18"/>
        </w:rPr>
      </w:pPr>
      <w:r>
        <w:rPr>
          <w:sz w:val="18"/>
        </w:rPr>
        <w:t>8.3. По вопросам, не урегулированным Договором, Стороны руководствуются действующим законодательством.</w:t>
      </w:r>
    </w:p>
    <w:p w:rsidR="0099266D" w:rsidRDefault="0099266D" w:rsidP="0099266D">
      <w:pPr>
        <w:widowControl/>
        <w:tabs>
          <w:tab w:val="left" w:pos="696"/>
        </w:tabs>
        <w:spacing w:line="228" w:lineRule="auto"/>
        <w:ind w:firstLine="510"/>
        <w:jc w:val="both"/>
        <w:rPr>
          <w:sz w:val="18"/>
        </w:rPr>
      </w:pPr>
      <w:r>
        <w:rPr>
          <w:sz w:val="18"/>
        </w:rPr>
        <w:t>8.4. В случае принятия нормативно-правового акта, устанавливающего обязательные для Сторон, правила иные, чем те, которые действовали при заключении Договора, Стороны руководствуются указанным нормативно-правовым актом.</w:t>
      </w:r>
    </w:p>
    <w:p w:rsidR="0099266D" w:rsidRDefault="0099266D" w:rsidP="0099266D">
      <w:pPr>
        <w:widowControl/>
        <w:tabs>
          <w:tab w:val="left" w:pos="696"/>
        </w:tabs>
        <w:spacing w:line="228" w:lineRule="auto"/>
        <w:ind w:firstLine="510"/>
        <w:jc w:val="center"/>
        <w:rPr>
          <w:b/>
          <w:sz w:val="18"/>
        </w:rPr>
      </w:pPr>
    </w:p>
    <w:p w:rsidR="0099266D" w:rsidRDefault="0099266D" w:rsidP="0099266D">
      <w:pPr>
        <w:widowControl/>
        <w:tabs>
          <w:tab w:val="left" w:pos="696"/>
        </w:tabs>
        <w:spacing w:line="228" w:lineRule="auto"/>
        <w:ind w:firstLine="510"/>
        <w:jc w:val="center"/>
        <w:rPr>
          <w:b/>
          <w:sz w:val="18"/>
        </w:rPr>
      </w:pPr>
      <w:r>
        <w:rPr>
          <w:b/>
          <w:sz w:val="18"/>
        </w:rPr>
        <w:t>9. Особые условия</w:t>
      </w:r>
    </w:p>
    <w:p w:rsidR="0099266D" w:rsidRDefault="0099266D" w:rsidP="0099266D">
      <w:pPr>
        <w:widowControl/>
        <w:tabs>
          <w:tab w:val="left" w:pos="696"/>
        </w:tabs>
        <w:spacing w:line="228" w:lineRule="auto"/>
        <w:ind w:firstLine="510"/>
        <w:jc w:val="both"/>
        <w:rPr>
          <w:sz w:val="18"/>
        </w:rPr>
      </w:pPr>
      <w:r>
        <w:rPr>
          <w:sz w:val="18"/>
        </w:rPr>
        <w:t>9.1. Договор считается расторгнутым со дня, предшествующего дате исключения органом государственного жилищного надзора сведений о многоквартирном доме из реестра лицензий субъекта Российской Федерации на осуществление предпринимательской деятельности по управлению многоквартирными домами. На Собственников возлагаются обязанности по оплате коммунальных услуг и платы за жилое помещение за весь период управления до момента расторжения настоящего договора</w:t>
      </w:r>
    </w:p>
    <w:p w:rsidR="0099266D" w:rsidRDefault="0099266D" w:rsidP="0099266D">
      <w:pPr>
        <w:widowControl/>
        <w:tabs>
          <w:tab w:val="left" w:pos="696"/>
        </w:tabs>
        <w:spacing w:line="228" w:lineRule="auto"/>
        <w:ind w:firstLine="510"/>
        <w:jc w:val="both"/>
        <w:rPr>
          <w:sz w:val="18"/>
        </w:rPr>
      </w:pPr>
      <w:r>
        <w:rPr>
          <w:sz w:val="18"/>
        </w:rPr>
        <w:t>9.2. В случае досрочного расторжения настоящего Договора в соответствии с главой 29 ГК Российской Федерации и ч.8.2 статьи 162 ЖК РФ Управляющая организация обязана в течение 3 рабочих дней со дня прекращения действия настоящего Договора передать техническую документацию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выбора непосредственного управления таким домом собственниками помещений в таком доме, одному из собственников, указанному в решении общего собрания собственников о выборе способа управления таким домом, или, если такой собственник не указан а также в случае если решение собственников о выборе способа управлением не состоялось, любому собственнику помещения(й) в таком доме, при этом сведения о таком собственнике размещаются Управляющей организацией в подъездах Многоквартирного дома и направляются в орган местного самоуправления</w:t>
      </w:r>
    </w:p>
    <w:p w:rsidR="0099266D" w:rsidRDefault="0099266D" w:rsidP="0099266D">
      <w:pPr>
        <w:widowControl/>
        <w:tabs>
          <w:tab w:val="left" w:pos="696"/>
        </w:tabs>
        <w:spacing w:line="228" w:lineRule="auto"/>
        <w:ind w:firstLine="510"/>
        <w:jc w:val="both"/>
        <w:rPr>
          <w:sz w:val="18"/>
        </w:rPr>
      </w:pPr>
      <w:r>
        <w:rPr>
          <w:sz w:val="18"/>
        </w:rPr>
        <w:t>9.3.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99266D" w:rsidRDefault="0099266D" w:rsidP="0099266D">
      <w:pPr>
        <w:widowControl/>
        <w:tabs>
          <w:tab w:val="left" w:pos="696"/>
        </w:tabs>
        <w:spacing w:line="228" w:lineRule="auto"/>
        <w:ind w:firstLine="510"/>
        <w:jc w:val="both"/>
        <w:rPr>
          <w:sz w:val="18"/>
        </w:rPr>
      </w:pPr>
      <w:r>
        <w:rPr>
          <w:sz w:val="18"/>
        </w:rPr>
        <w:t>9.4. Управляющая организация является единственной организацией, управляющей данным многоквартирным домом.</w:t>
      </w:r>
    </w:p>
    <w:p w:rsidR="0099266D" w:rsidRDefault="0099266D" w:rsidP="0099266D">
      <w:pPr>
        <w:widowControl/>
        <w:tabs>
          <w:tab w:val="left" w:pos="696"/>
        </w:tabs>
        <w:spacing w:line="228" w:lineRule="auto"/>
        <w:ind w:firstLine="510"/>
        <w:jc w:val="both"/>
        <w:rPr>
          <w:sz w:val="18"/>
        </w:rPr>
      </w:pPr>
      <w:r>
        <w:rPr>
          <w:sz w:val="18"/>
        </w:rPr>
        <w:t>9.5. Все споры и разногласия, которые могут возникнуть по настоящему Договору, стороны будут стремиться разрешить путем переговоров. В случае если споры и разногласия, возникшие при исполнении настоящего договора, не могут быть решены путем переговоров, они подлежат разрешению в судебном порядке, согласно подсудности.</w:t>
      </w:r>
    </w:p>
    <w:p w:rsidR="0099266D" w:rsidRDefault="0099266D" w:rsidP="0099266D">
      <w:pPr>
        <w:widowControl/>
        <w:tabs>
          <w:tab w:val="left" w:pos="696"/>
        </w:tabs>
        <w:spacing w:line="228" w:lineRule="auto"/>
        <w:ind w:firstLine="510"/>
        <w:jc w:val="center"/>
        <w:rPr>
          <w:b/>
          <w:sz w:val="18"/>
        </w:rPr>
      </w:pPr>
      <w:bookmarkStart w:id="1" w:name="_30j0zll"/>
      <w:bookmarkEnd w:id="1"/>
    </w:p>
    <w:p w:rsidR="0099266D" w:rsidRDefault="0099266D" w:rsidP="0099266D">
      <w:pPr>
        <w:widowControl/>
        <w:tabs>
          <w:tab w:val="left" w:pos="696"/>
        </w:tabs>
        <w:spacing w:line="228" w:lineRule="auto"/>
        <w:ind w:firstLine="510"/>
        <w:jc w:val="center"/>
        <w:rPr>
          <w:b/>
          <w:sz w:val="18"/>
        </w:rPr>
      </w:pPr>
      <w:r>
        <w:rPr>
          <w:b/>
          <w:sz w:val="18"/>
        </w:rPr>
        <w:t>10. Срок действия договора</w:t>
      </w:r>
    </w:p>
    <w:p w:rsidR="0099266D" w:rsidRDefault="0099266D" w:rsidP="0099266D">
      <w:pPr>
        <w:widowControl/>
        <w:tabs>
          <w:tab w:val="left" w:pos="696"/>
        </w:tabs>
        <w:spacing w:line="228" w:lineRule="auto"/>
        <w:ind w:firstLine="510"/>
        <w:jc w:val="both"/>
        <w:rPr>
          <w:sz w:val="18"/>
        </w:rPr>
      </w:pPr>
      <w:r>
        <w:rPr>
          <w:sz w:val="18"/>
        </w:rPr>
        <w:t>10.1. Настоящий Договор вступает в силу с даты принятия собственниками помещений на ОСС МКД решения об утверждении данной формы договора и распространяется на весь период управления многоквартирным домом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 домом, оформленного Распоряжением</w:t>
      </w:r>
    </w:p>
    <w:p w:rsidR="0099266D" w:rsidRDefault="0099266D" w:rsidP="0099266D">
      <w:pPr>
        <w:widowControl/>
        <w:tabs>
          <w:tab w:val="left" w:pos="696"/>
        </w:tabs>
        <w:spacing w:line="228" w:lineRule="auto"/>
        <w:ind w:firstLine="510"/>
        <w:jc w:val="both"/>
        <w:rPr>
          <w:sz w:val="18"/>
        </w:rPr>
      </w:pPr>
      <w:r>
        <w:rPr>
          <w:sz w:val="18"/>
        </w:rPr>
        <w:t>10.2. Договор заключается сроком на 1 год с даты с даты определенной на основании п. 10.1 Договора</w:t>
      </w:r>
    </w:p>
    <w:p w:rsidR="0099266D" w:rsidRDefault="0099266D" w:rsidP="0099266D">
      <w:pPr>
        <w:widowControl/>
        <w:tabs>
          <w:tab w:val="left" w:pos="696"/>
        </w:tabs>
        <w:spacing w:line="228" w:lineRule="auto"/>
        <w:ind w:firstLine="510"/>
        <w:jc w:val="both"/>
        <w:rPr>
          <w:sz w:val="18"/>
        </w:rPr>
      </w:pPr>
      <w:r>
        <w:rPr>
          <w:sz w:val="18"/>
        </w:rPr>
        <w:t xml:space="preserve">10.3. При отсутствии заявления одной из сторон о прекращении настоящего Договора не менее чем за 30 календарных дней до даты окончания срока его действия Договор считается продленным на 1 год на тех же условиях, которые предусмотрены настоящим Договором, неограниченное количество раз. </w:t>
      </w:r>
    </w:p>
    <w:p w:rsidR="0099266D" w:rsidRDefault="0099266D" w:rsidP="0099266D">
      <w:pPr>
        <w:widowControl/>
        <w:tabs>
          <w:tab w:val="left" w:pos="696"/>
        </w:tabs>
        <w:spacing w:line="228" w:lineRule="auto"/>
        <w:ind w:firstLine="510"/>
        <w:jc w:val="both"/>
        <w:rPr>
          <w:sz w:val="18"/>
        </w:rPr>
      </w:pPr>
      <w:r>
        <w:rPr>
          <w:sz w:val="18"/>
        </w:rPr>
        <w:t xml:space="preserve">10.4. Стороны определили, что настоящий договор </w:t>
      </w:r>
      <w:proofErr w:type="gramStart"/>
      <w:r>
        <w:rPr>
          <w:sz w:val="18"/>
        </w:rPr>
        <w:t>автоматически  прекращает</w:t>
      </w:r>
      <w:proofErr w:type="gramEnd"/>
      <w:r>
        <w:rPr>
          <w:sz w:val="18"/>
        </w:rPr>
        <w:t xml:space="preserve"> свое действие в случае </w:t>
      </w:r>
      <w:r w:rsidRPr="00DB76DE">
        <w:rPr>
          <w:sz w:val="18"/>
        </w:rPr>
        <w:t xml:space="preserve">принятия собственниками помещений на ОСС МКД решения об утверждении </w:t>
      </w:r>
      <w:r>
        <w:rPr>
          <w:sz w:val="18"/>
        </w:rPr>
        <w:t>новой</w:t>
      </w:r>
      <w:r w:rsidRPr="00DB76DE">
        <w:rPr>
          <w:sz w:val="18"/>
        </w:rPr>
        <w:t xml:space="preserve"> формы договора</w:t>
      </w:r>
      <w:r>
        <w:rPr>
          <w:sz w:val="18"/>
        </w:rPr>
        <w:t>, принятие решения о расторжении данного договора и подписания соглашения сторон в таком случае не требуется.</w:t>
      </w:r>
    </w:p>
    <w:p w:rsidR="0099266D" w:rsidRDefault="0099266D" w:rsidP="0099266D">
      <w:pPr>
        <w:widowControl/>
        <w:tabs>
          <w:tab w:val="left" w:pos="696"/>
        </w:tabs>
        <w:spacing w:line="228" w:lineRule="auto"/>
        <w:ind w:firstLine="510"/>
        <w:jc w:val="center"/>
        <w:rPr>
          <w:sz w:val="18"/>
        </w:rPr>
      </w:pPr>
      <w:r>
        <w:rPr>
          <w:b/>
          <w:sz w:val="18"/>
        </w:rPr>
        <w:t>11. Заключительные положения</w:t>
      </w:r>
    </w:p>
    <w:p w:rsidR="0099266D" w:rsidRDefault="0099266D" w:rsidP="0099266D">
      <w:pPr>
        <w:widowControl/>
        <w:tabs>
          <w:tab w:val="left" w:pos="696"/>
        </w:tabs>
        <w:spacing w:line="228" w:lineRule="auto"/>
        <w:ind w:firstLine="510"/>
        <w:jc w:val="both"/>
        <w:rPr>
          <w:sz w:val="18"/>
        </w:rPr>
      </w:pPr>
    </w:p>
    <w:p w:rsidR="0099266D" w:rsidRDefault="0099266D" w:rsidP="0099266D">
      <w:pPr>
        <w:widowControl/>
        <w:tabs>
          <w:tab w:val="left" w:pos="696"/>
        </w:tabs>
        <w:spacing w:line="228" w:lineRule="auto"/>
        <w:ind w:firstLine="510"/>
        <w:jc w:val="both"/>
        <w:rPr>
          <w:sz w:val="18"/>
        </w:rPr>
      </w:pPr>
      <w:r>
        <w:rPr>
          <w:sz w:val="18"/>
        </w:rPr>
        <w:t>11.1. Договор составлен в двух экземплярах, имеющих одинаковую юридическую силу, по одному экземпляру для каждой из сторон. Стороны пришли к соглашению, что при заключении настоящего договора они вправе пользоваться факсимильным воспроизведением подписи с помощью средств механического или иного копирования, ЭЦП, Собственники помещений имеют право подписывать Договор путем проставления своей подписи в Реестре собственников помещений МКД.</w:t>
      </w:r>
    </w:p>
    <w:p w:rsidR="0099266D" w:rsidRDefault="0099266D" w:rsidP="0099266D">
      <w:pPr>
        <w:widowControl/>
        <w:tabs>
          <w:tab w:val="left" w:pos="696"/>
        </w:tabs>
        <w:spacing w:line="228" w:lineRule="auto"/>
        <w:ind w:firstLine="510"/>
        <w:jc w:val="both"/>
        <w:rPr>
          <w:sz w:val="18"/>
        </w:rPr>
      </w:pPr>
      <w:r>
        <w:rPr>
          <w:sz w:val="18"/>
        </w:rPr>
        <w:t xml:space="preserve">11.2. Изменения и дополнения вносятся в Договор путем принятия соответствующего решения ОСС МКД. </w:t>
      </w:r>
    </w:p>
    <w:p w:rsidR="0099266D" w:rsidRDefault="0099266D" w:rsidP="0099266D">
      <w:pPr>
        <w:widowControl/>
        <w:tabs>
          <w:tab w:val="left" w:pos="696"/>
        </w:tabs>
        <w:spacing w:line="228" w:lineRule="auto"/>
        <w:ind w:firstLine="510"/>
        <w:jc w:val="both"/>
        <w:rPr>
          <w:sz w:val="18"/>
        </w:rPr>
      </w:pPr>
      <w:r>
        <w:rPr>
          <w:sz w:val="18"/>
        </w:rPr>
        <w:t xml:space="preserve">11.3. Все приложения к настоящему Договору являются его неотъемлемой частью. </w:t>
      </w:r>
    </w:p>
    <w:p w:rsidR="0099266D" w:rsidRDefault="0099266D" w:rsidP="0099266D">
      <w:pPr>
        <w:widowControl/>
        <w:tabs>
          <w:tab w:val="left" w:pos="696"/>
        </w:tabs>
        <w:spacing w:line="228" w:lineRule="auto"/>
        <w:ind w:firstLine="510"/>
        <w:jc w:val="both"/>
        <w:rPr>
          <w:sz w:val="18"/>
        </w:rPr>
      </w:pPr>
      <w:r>
        <w:rPr>
          <w:sz w:val="18"/>
        </w:rPr>
        <w:t>Приложения:</w:t>
      </w:r>
    </w:p>
    <w:p w:rsidR="0099266D" w:rsidRDefault="0099266D" w:rsidP="0099266D">
      <w:pPr>
        <w:widowControl/>
        <w:tabs>
          <w:tab w:val="left" w:pos="696"/>
        </w:tabs>
        <w:spacing w:line="228" w:lineRule="auto"/>
        <w:ind w:firstLine="510"/>
        <w:jc w:val="both"/>
        <w:rPr>
          <w:sz w:val="18"/>
        </w:rPr>
      </w:pPr>
      <w:r>
        <w:rPr>
          <w:sz w:val="18"/>
        </w:rPr>
        <w:t>Приложение 1 - Состав общего имущества Многоквартирного дома</w:t>
      </w:r>
    </w:p>
    <w:p w:rsidR="0099266D" w:rsidRDefault="0099266D" w:rsidP="0099266D">
      <w:pPr>
        <w:widowControl/>
        <w:tabs>
          <w:tab w:val="left" w:pos="696"/>
        </w:tabs>
        <w:spacing w:line="228" w:lineRule="auto"/>
        <w:ind w:firstLine="510"/>
        <w:jc w:val="both"/>
        <w:rPr>
          <w:sz w:val="18"/>
        </w:rPr>
      </w:pPr>
      <w:r>
        <w:rPr>
          <w:sz w:val="18"/>
        </w:rPr>
        <w:t xml:space="preserve">Приложение 2 - </w:t>
      </w:r>
      <w:r w:rsidRPr="00FD7DC2">
        <w:rPr>
          <w:sz w:val="18"/>
        </w:rPr>
        <w:t>Перечень услуг и работ по содержанию и ремонту общего имущества</w:t>
      </w:r>
    </w:p>
    <w:p w:rsidR="0099266D" w:rsidRDefault="0099266D" w:rsidP="0099266D">
      <w:pPr>
        <w:widowControl/>
        <w:tabs>
          <w:tab w:val="left" w:pos="696"/>
        </w:tabs>
        <w:spacing w:line="228" w:lineRule="auto"/>
        <w:ind w:firstLine="510"/>
        <w:jc w:val="both"/>
        <w:rPr>
          <w:sz w:val="18"/>
        </w:rPr>
      </w:pPr>
      <w:r>
        <w:rPr>
          <w:sz w:val="18"/>
        </w:rPr>
        <w:t>Приложение</w:t>
      </w:r>
      <w:r w:rsidRPr="00FD7DC2">
        <w:rPr>
          <w:sz w:val="18"/>
        </w:rPr>
        <w:t xml:space="preserve"> </w:t>
      </w:r>
      <w:r>
        <w:rPr>
          <w:sz w:val="18"/>
        </w:rPr>
        <w:t>3 - Порядок приемки работ (услуг) по договору управления</w:t>
      </w:r>
    </w:p>
    <w:p w:rsidR="0099266D" w:rsidRDefault="0099266D" w:rsidP="0099266D">
      <w:pPr>
        <w:widowControl/>
        <w:tabs>
          <w:tab w:val="left" w:pos="696"/>
        </w:tabs>
        <w:spacing w:line="228" w:lineRule="auto"/>
        <w:ind w:firstLine="510"/>
        <w:jc w:val="both"/>
        <w:rPr>
          <w:sz w:val="18"/>
        </w:rPr>
      </w:pPr>
      <w:r>
        <w:rPr>
          <w:sz w:val="18"/>
        </w:rPr>
        <w:t>Приложение 4 – Порядок обработки персональных данных.</w:t>
      </w:r>
    </w:p>
    <w:p w:rsidR="0099266D" w:rsidRDefault="0099266D" w:rsidP="0099266D">
      <w:pPr>
        <w:widowControl/>
        <w:ind w:firstLine="680"/>
        <w:jc w:val="center"/>
        <w:rPr>
          <w:b/>
          <w:sz w:val="18"/>
        </w:rPr>
      </w:pPr>
      <w:r>
        <w:rPr>
          <w:b/>
          <w:sz w:val="18"/>
        </w:rPr>
        <w:t>9. Реквизиты и подписи сторон</w:t>
      </w:r>
    </w:p>
    <w:p w:rsidR="0099266D" w:rsidRDefault="0099266D" w:rsidP="0099266D">
      <w:pPr>
        <w:widowControl/>
        <w:ind w:firstLine="680"/>
        <w:jc w:val="center"/>
        <w:rPr>
          <w:b/>
          <w:sz w:val="18"/>
        </w:rPr>
      </w:pPr>
    </w:p>
    <w:tbl>
      <w:tblPr>
        <w:tblW w:w="0" w:type="auto"/>
        <w:tblInd w:w="250" w:type="dxa"/>
        <w:tblLayout w:type="fixed"/>
        <w:tblLook w:val="04A0" w:firstRow="1" w:lastRow="0" w:firstColumn="1" w:lastColumn="0" w:noHBand="0" w:noVBand="1"/>
      </w:tblPr>
      <w:tblGrid>
        <w:gridCol w:w="4393"/>
        <w:gridCol w:w="4819"/>
        <w:gridCol w:w="5069"/>
      </w:tblGrid>
      <w:tr w:rsidR="0099266D" w:rsidTr="0099266D">
        <w:trPr>
          <w:trHeight w:val="3647"/>
        </w:trPr>
        <w:tc>
          <w:tcPr>
            <w:tcW w:w="4393" w:type="dxa"/>
          </w:tcPr>
          <w:p w:rsidR="0099266D" w:rsidRDefault="0099266D" w:rsidP="0099266D">
            <w:pPr>
              <w:widowControl/>
              <w:rPr>
                <w:b/>
                <w:sz w:val="18"/>
              </w:rPr>
            </w:pPr>
            <w:r>
              <w:rPr>
                <w:b/>
                <w:sz w:val="18"/>
              </w:rPr>
              <w:t>Управляющая организация</w:t>
            </w:r>
          </w:p>
          <w:p w:rsidR="0099266D" w:rsidRPr="00205518" w:rsidRDefault="0099266D" w:rsidP="0099266D">
            <w:pPr>
              <w:rPr>
                <w:b/>
                <w:sz w:val="18"/>
                <w:szCs w:val="18"/>
                <w:highlight w:val="yellow"/>
              </w:rPr>
            </w:pPr>
            <w:r w:rsidRPr="00205518">
              <w:rPr>
                <w:b/>
                <w:sz w:val="18"/>
                <w:szCs w:val="18"/>
              </w:rPr>
              <w:t>ООО «КС-</w:t>
            </w:r>
            <w:r>
              <w:rPr>
                <w:b/>
                <w:sz w:val="18"/>
                <w:szCs w:val="18"/>
              </w:rPr>
              <w:t>СПб</w:t>
            </w:r>
            <w:r w:rsidRPr="00205518">
              <w:rPr>
                <w:b/>
                <w:sz w:val="18"/>
                <w:szCs w:val="18"/>
              </w:rPr>
              <w:t>»</w:t>
            </w:r>
          </w:p>
          <w:p w:rsidR="0099266D" w:rsidRPr="009F58F2" w:rsidRDefault="0099266D" w:rsidP="0099266D">
            <w:pPr>
              <w:pStyle w:val="afff7"/>
              <w:rPr>
                <w:rFonts w:ascii="Times New Roman" w:hAnsi="Times New Roman" w:cs="Times New Roman"/>
                <w:sz w:val="18"/>
                <w:szCs w:val="18"/>
              </w:rPr>
            </w:pPr>
            <w:r w:rsidRPr="009F58F2">
              <w:rPr>
                <w:rFonts w:ascii="Times New Roman" w:hAnsi="Times New Roman" w:cs="Times New Roman"/>
                <w:sz w:val="18"/>
                <w:szCs w:val="18"/>
              </w:rPr>
              <w:t>ОГРН: 1144703002410</w:t>
            </w:r>
          </w:p>
          <w:p w:rsidR="0099266D" w:rsidRPr="009F58F2" w:rsidRDefault="0099266D" w:rsidP="0099266D">
            <w:pPr>
              <w:pStyle w:val="afff7"/>
              <w:rPr>
                <w:rFonts w:ascii="Times New Roman" w:hAnsi="Times New Roman" w:cs="Times New Roman"/>
                <w:sz w:val="18"/>
                <w:szCs w:val="18"/>
              </w:rPr>
            </w:pPr>
            <w:r w:rsidRPr="009F58F2">
              <w:rPr>
                <w:rFonts w:ascii="Times New Roman" w:hAnsi="Times New Roman" w:cs="Times New Roman"/>
                <w:sz w:val="18"/>
                <w:szCs w:val="18"/>
              </w:rPr>
              <w:t>КПП/ИНН 470301001/ 4703140866</w:t>
            </w:r>
          </w:p>
          <w:p w:rsidR="0099266D" w:rsidRPr="009F58F2" w:rsidRDefault="0099266D" w:rsidP="0099266D">
            <w:pPr>
              <w:pStyle w:val="afff7"/>
              <w:rPr>
                <w:rFonts w:ascii="Times New Roman" w:hAnsi="Times New Roman" w:cs="Times New Roman"/>
                <w:sz w:val="18"/>
                <w:szCs w:val="18"/>
              </w:rPr>
            </w:pPr>
            <w:r w:rsidRPr="009F58F2">
              <w:rPr>
                <w:rFonts w:ascii="Times New Roman" w:hAnsi="Times New Roman" w:cs="Times New Roman"/>
                <w:sz w:val="18"/>
                <w:szCs w:val="18"/>
              </w:rPr>
              <w:t>Юридический адрес:</w:t>
            </w:r>
          </w:p>
          <w:p w:rsidR="0099266D" w:rsidRPr="009F58F2" w:rsidRDefault="0099266D" w:rsidP="0099266D">
            <w:pPr>
              <w:pStyle w:val="afff7"/>
              <w:rPr>
                <w:rFonts w:ascii="Times New Roman" w:hAnsi="Times New Roman" w:cs="Times New Roman"/>
                <w:sz w:val="18"/>
                <w:szCs w:val="18"/>
              </w:rPr>
            </w:pPr>
            <w:r w:rsidRPr="009F58F2">
              <w:rPr>
                <w:rFonts w:ascii="Times New Roman" w:hAnsi="Times New Roman" w:cs="Times New Roman"/>
                <w:sz w:val="18"/>
                <w:szCs w:val="18"/>
              </w:rPr>
              <w:t xml:space="preserve">188662, Ленинградская обл., </w:t>
            </w:r>
          </w:p>
          <w:p w:rsidR="0099266D" w:rsidRPr="009F58F2" w:rsidRDefault="0099266D" w:rsidP="0099266D">
            <w:pPr>
              <w:pStyle w:val="afff7"/>
              <w:rPr>
                <w:rFonts w:ascii="Times New Roman" w:hAnsi="Times New Roman" w:cs="Times New Roman"/>
                <w:sz w:val="18"/>
                <w:szCs w:val="18"/>
              </w:rPr>
            </w:pPr>
            <w:r w:rsidRPr="009F58F2">
              <w:rPr>
                <w:rFonts w:ascii="Times New Roman" w:hAnsi="Times New Roman" w:cs="Times New Roman"/>
                <w:sz w:val="18"/>
                <w:szCs w:val="18"/>
              </w:rPr>
              <w:t>Всеволожский район, пос. Мурино, ул. Лесная, д.3, здание 119, кабинет 23</w:t>
            </w:r>
          </w:p>
          <w:p w:rsidR="0099266D" w:rsidRPr="009F58F2" w:rsidRDefault="0099266D" w:rsidP="0099266D">
            <w:pPr>
              <w:pStyle w:val="afff7"/>
              <w:rPr>
                <w:rFonts w:ascii="Times New Roman" w:hAnsi="Times New Roman" w:cs="Times New Roman"/>
                <w:sz w:val="18"/>
                <w:szCs w:val="18"/>
              </w:rPr>
            </w:pPr>
            <w:r w:rsidRPr="009F58F2">
              <w:rPr>
                <w:rFonts w:ascii="Times New Roman" w:hAnsi="Times New Roman" w:cs="Times New Roman"/>
                <w:sz w:val="18"/>
                <w:szCs w:val="18"/>
              </w:rPr>
              <w:t>р/с 40702810455240000161 СЕВЕРО-ЗАПАДНЫЙ БАНК ОАО «СБЕРБАНК РОССИИ» г. Санкт-Петербург</w:t>
            </w:r>
          </w:p>
          <w:p w:rsidR="0099266D" w:rsidRPr="009F58F2" w:rsidRDefault="0099266D" w:rsidP="0099266D">
            <w:pPr>
              <w:pStyle w:val="afff7"/>
              <w:rPr>
                <w:rFonts w:ascii="Times New Roman" w:hAnsi="Times New Roman" w:cs="Times New Roman"/>
                <w:sz w:val="18"/>
                <w:szCs w:val="18"/>
              </w:rPr>
            </w:pPr>
            <w:r w:rsidRPr="009F58F2">
              <w:rPr>
                <w:rFonts w:ascii="Times New Roman" w:hAnsi="Times New Roman" w:cs="Times New Roman"/>
                <w:sz w:val="18"/>
                <w:szCs w:val="18"/>
              </w:rPr>
              <w:t xml:space="preserve">БИК 044030653, </w:t>
            </w:r>
          </w:p>
          <w:p w:rsidR="0099266D" w:rsidRPr="009F58F2" w:rsidRDefault="0099266D" w:rsidP="0099266D">
            <w:pPr>
              <w:pStyle w:val="afff7"/>
              <w:rPr>
                <w:rFonts w:ascii="Times New Roman" w:hAnsi="Times New Roman" w:cs="Times New Roman"/>
                <w:sz w:val="18"/>
                <w:szCs w:val="18"/>
              </w:rPr>
            </w:pPr>
            <w:r w:rsidRPr="009F58F2">
              <w:rPr>
                <w:rFonts w:ascii="Times New Roman" w:hAnsi="Times New Roman" w:cs="Times New Roman"/>
                <w:sz w:val="18"/>
                <w:szCs w:val="18"/>
              </w:rPr>
              <w:t>к/с 30101810500000000653</w:t>
            </w:r>
          </w:p>
          <w:p w:rsidR="0099266D" w:rsidRPr="006C6392" w:rsidRDefault="0099266D" w:rsidP="0099266D">
            <w:pPr>
              <w:pStyle w:val="afff7"/>
              <w:rPr>
                <w:rFonts w:ascii="Times New Roman" w:hAnsi="Times New Roman" w:cs="Times New Roman"/>
                <w:sz w:val="18"/>
                <w:szCs w:val="18"/>
              </w:rPr>
            </w:pPr>
            <w:r w:rsidRPr="009F58F2">
              <w:rPr>
                <w:rFonts w:ascii="Times New Roman" w:hAnsi="Times New Roman" w:cs="Times New Roman"/>
                <w:sz w:val="18"/>
                <w:szCs w:val="18"/>
              </w:rPr>
              <w:t>Тел</w:t>
            </w:r>
            <w:r w:rsidRPr="006C6392">
              <w:rPr>
                <w:rFonts w:ascii="Times New Roman" w:hAnsi="Times New Roman" w:cs="Times New Roman"/>
                <w:sz w:val="18"/>
                <w:szCs w:val="18"/>
              </w:rPr>
              <w:t>. +7 (812) 380-85-44</w:t>
            </w:r>
          </w:p>
          <w:p w:rsidR="0099266D" w:rsidRPr="006C6392" w:rsidRDefault="0099266D" w:rsidP="0099266D">
            <w:pPr>
              <w:pStyle w:val="afff7"/>
              <w:rPr>
                <w:rFonts w:ascii="Times New Roman" w:hAnsi="Times New Roman" w:cs="Times New Roman"/>
                <w:sz w:val="18"/>
                <w:szCs w:val="18"/>
              </w:rPr>
            </w:pPr>
            <w:r w:rsidRPr="006B64B5">
              <w:rPr>
                <w:rFonts w:ascii="Times New Roman" w:hAnsi="Times New Roman" w:cs="Times New Roman"/>
                <w:sz w:val="18"/>
                <w:szCs w:val="18"/>
              </w:rPr>
              <w:t>е</w:t>
            </w:r>
            <w:r w:rsidRPr="006C6392">
              <w:rPr>
                <w:rFonts w:ascii="Times New Roman" w:hAnsi="Times New Roman" w:cs="Times New Roman"/>
                <w:sz w:val="18"/>
                <w:szCs w:val="18"/>
              </w:rPr>
              <w:t>-</w:t>
            </w:r>
            <w:r w:rsidRPr="006B64B5">
              <w:rPr>
                <w:rFonts w:ascii="Times New Roman" w:hAnsi="Times New Roman" w:cs="Times New Roman"/>
                <w:sz w:val="18"/>
                <w:szCs w:val="18"/>
                <w:lang w:val="en-US"/>
              </w:rPr>
              <w:t>mail</w:t>
            </w:r>
            <w:r w:rsidRPr="006C6392">
              <w:rPr>
                <w:rFonts w:ascii="Times New Roman" w:hAnsi="Times New Roman" w:cs="Times New Roman"/>
                <w:sz w:val="18"/>
                <w:szCs w:val="18"/>
              </w:rPr>
              <w:t xml:space="preserve">: </w:t>
            </w:r>
            <w:r>
              <w:rPr>
                <w:rFonts w:ascii="Times New Roman" w:hAnsi="Times New Roman" w:cs="Times New Roman"/>
                <w:sz w:val="18"/>
                <w:szCs w:val="18"/>
                <w:lang w:val="en-US"/>
              </w:rPr>
              <w:t>office</w:t>
            </w:r>
            <w:r w:rsidRPr="006C6392">
              <w:rPr>
                <w:rFonts w:ascii="Times New Roman" w:hAnsi="Times New Roman" w:cs="Times New Roman"/>
                <w:sz w:val="18"/>
                <w:szCs w:val="18"/>
              </w:rPr>
              <w:t>-</w:t>
            </w:r>
            <w:proofErr w:type="spellStart"/>
            <w:r>
              <w:rPr>
                <w:rFonts w:ascii="Times New Roman" w:hAnsi="Times New Roman" w:cs="Times New Roman"/>
                <w:sz w:val="18"/>
                <w:szCs w:val="18"/>
                <w:lang w:val="en-US"/>
              </w:rPr>
              <w:t>cs</w:t>
            </w:r>
            <w:proofErr w:type="spellEnd"/>
            <w:r w:rsidRPr="006C6392">
              <w:rPr>
                <w:rFonts w:ascii="Times New Roman" w:hAnsi="Times New Roman" w:cs="Times New Roman"/>
                <w:sz w:val="18"/>
                <w:szCs w:val="18"/>
              </w:rPr>
              <w:t>-</w:t>
            </w:r>
            <w:proofErr w:type="spellStart"/>
            <w:r>
              <w:rPr>
                <w:rFonts w:ascii="Times New Roman" w:hAnsi="Times New Roman" w:cs="Times New Roman"/>
                <w:sz w:val="18"/>
                <w:szCs w:val="18"/>
                <w:lang w:val="en-US"/>
              </w:rPr>
              <w:t>spb</w:t>
            </w:r>
            <w:proofErr w:type="spellEnd"/>
            <w:r w:rsidRPr="006C6392">
              <w:rPr>
                <w:rFonts w:ascii="Times New Roman" w:hAnsi="Times New Roman" w:cs="Times New Roman"/>
                <w:sz w:val="18"/>
                <w:szCs w:val="18"/>
              </w:rPr>
              <w:t>@</w:t>
            </w:r>
            <w:proofErr w:type="spellStart"/>
            <w:r>
              <w:rPr>
                <w:rFonts w:ascii="Times New Roman" w:hAnsi="Times New Roman" w:cs="Times New Roman"/>
                <w:sz w:val="18"/>
                <w:szCs w:val="18"/>
                <w:lang w:val="en-US"/>
              </w:rPr>
              <w:t>yandex</w:t>
            </w:r>
            <w:proofErr w:type="spellEnd"/>
            <w:r w:rsidRPr="006C6392">
              <w:rPr>
                <w:rFonts w:ascii="Times New Roman" w:hAnsi="Times New Roman" w:cs="Times New Roman"/>
                <w:sz w:val="18"/>
                <w:szCs w:val="18"/>
              </w:rPr>
              <w:t>.</w:t>
            </w:r>
            <w:r>
              <w:rPr>
                <w:rFonts w:ascii="Times New Roman" w:hAnsi="Times New Roman" w:cs="Times New Roman"/>
                <w:sz w:val="18"/>
                <w:szCs w:val="18"/>
                <w:lang w:val="en-US"/>
              </w:rPr>
              <w:t>ru</w:t>
            </w:r>
          </w:p>
          <w:p w:rsidR="0099266D" w:rsidRPr="006C6392" w:rsidRDefault="0099266D" w:rsidP="0099266D">
            <w:pPr>
              <w:pStyle w:val="afff7"/>
              <w:rPr>
                <w:rFonts w:ascii="Times New Roman" w:hAnsi="Times New Roman" w:cs="Times New Roman"/>
                <w:sz w:val="18"/>
                <w:szCs w:val="18"/>
              </w:rPr>
            </w:pPr>
          </w:p>
          <w:p w:rsidR="0099266D" w:rsidRDefault="0099266D" w:rsidP="0099266D">
            <w:pPr>
              <w:rPr>
                <w:sz w:val="18"/>
                <w:szCs w:val="18"/>
              </w:rPr>
            </w:pPr>
          </w:p>
          <w:p w:rsidR="0099266D" w:rsidRDefault="0099266D" w:rsidP="0099266D">
            <w:pPr>
              <w:rPr>
                <w:sz w:val="18"/>
                <w:szCs w:val="18"/>
              </w:rPr>
            </w:pPr>
          </w:p>
          <w:p w:rsidR="0099266D" w:rsidRDefault="0099266D" w:rsidP="0099266D">
            <w:pPr>
              <w:rPr>
                <w:sz w:val="18"/>
                <w:szCs w:val="18"/>
              </w:rPr>
            </w:pPr>
            <w:r w:rsidRPr="009F58F2">
              <w:rPr>
                <w:sz w:val="18"/>
                <w:szCs w:val="18"/>
              </w:rPr>
              <w:t xml:space="preserve">____________________ </w:t>
            </w:r>
            <w:proofErr w:type="spellStart"/>
            <w:r w:rsidRPr="009F58F2">
              <w:rPr>
                <w:sz w:val="18"/>
                <w:szCs w:val="18"/>
              </w:rPr>
              <w:t>Афнасьева</w:t>
            </w:r>
            <w:proofErr w:type="spellEnd"/>
            <w:r w:rsidRPr="009F58F2">
              <w:rPr>
                <w:sz w:val="18"/>
                <w:szCs w:val="18"/>
              </w:rPr>
              <w:t xml:space="preserve"> Е.О.</w:t>
            </w:r>
          </w:p>
          <w:p w:rsidR="0099266D" w:rsidRDefault="0099266D" w:rsidP="0099266D">
            <w:pPr>
              <w:rPr>
                <w:sz w:val="18"/>
                <w:szCs w:val="18"/>
              </w:rPr>
            </w:pPr>
          </w:p>
          <w:p w:rsidR="0099266D" w:rsidRDefault="0099266D" w:rsidP="0099266D">
            <w:pPr>
              <w:rPr>
                <w:sz w:val="18"/>
              </w:rPr>
            </w:pPr>
            <w:r>
              <w:rPr>
                <w:sz w:val="18"/>
                <w:szCs w:val="18"/>
              </w:rPr>
              <w:t>М.П.</w:t>
            </w:r>
          </w:p>
        </w:tc>
        <w:tc>
          <w:tcPr>
            <w:tcW w:w="4819" w:type="dxa"/>
          </w:tcPr>
          <w:p w:rsidR="0099266D" w:rsidRDefault="0099266D" w:rsidP="0099266D">
            <w:pPr>
              <w:widowControl/>
              <w:jc w:val="both"/>
              <w:rPr>
                <w:b/>
                <w:sz w:val="18"/>
              </w:rPr>
            </w:pPr>
            <w:r>
              <w:rPr>
                <w:b/>
                <w:sz w:val="18"/>
              </w:rPr>
              <w:t>Собственник:</w:t>
            </w:r>
          </w:p>
          <w:p w:rsidR="0099266D" w:rsidRDefault="0099266D" w:rsidP="0099266D">
            <w:pPr>
              <w:widowControl/>
              <w:jc w:val="both"/>
              <w:rPr>
                <w:sz w:val="18"/>
              </w:rPr>
            </w:pPr>
            <w:r>
              <w:rPr>
                <w:sz w:val="18"/>
              </w:rPr>
              <w:t>_______________________________________________</w:t>
            </w:r>
          </w:p>
          <w:p w:rsidR="0099266D" w:rsidRDefault="0099266D" w:rsidP="0099266D">
            <w:pPr>
              <w:widowControl/>
              <w:jc w:val="both"/>
              <w:rPr>
                <w:sz w:val="18"/>
              </w:rPr>
            </w:pPr>
            <w:r>
              <w:rPr>
                <w:sz w:val="18"/>
              </w:rPr>
              <w:t>_______________________________________________</w:t>
            </w:r>
          </w:p>
          <w:p w:rsidR="0099266D" w:rsidRDefault="0099266D" w:rsidP="0099266D">
            <w:pPr>
              <w:widowControl/>
              <w:jc w:val="both"/>
              <w:rPr>
                <w:sz w:val="18"/>
              </w:rPr>
            </w:pPr>
            <w:r>
              <w:rPr>
                <w:sz w:val="18"/>
              </w:rPr>
              <w:t>Дата рождения__________________________________</w:t>
            </w:r>
          </w:p>
          <w:p w:rsidR="0099266D" w:rsidRDefault="0099266D" w:rsidP="0099266D">
            <w:pPr>
              <w:widowControl/>
              <w:jc w:val="both"/>
              <w:rPr>
                <w:sz w:val="18"/>
              </w:rPr>
            </w:pPr>
            <w:r>
              <w:rPr>
                <w:sz w:val="18"/>
              </w:rPr>
              <w:t>Паспорт серия ________№________________________</w:t>
            </w:r>
          </w:p>
          <w:p w:rsidR="0099266D" w:rsidRDefault="0099266D" w:rsidP="0099266D">
            <w:pPr>
              <w:widowControl/>
              <w:jc w:val="both"/>
              <w:rPr>
                <w:sz w:val="18"/>
              </w:rPr>
            </w:pPr>
            <w:r>
              <w:rPr>
                <w:sz w:val="18"/>
              </w:rPr>
              <w:t>Выдан _________________________________________</w:t>
            </w:r>
          </w:p>
          <w:p w:rsidR="0099266D" w:rsidRDefault="0099266D" w:rsidP="0099266D">
            <w:pPr>
              <w:widowControl/>
              <w:jc w:val="both"/>
              <w:rPr>
                <w:sz w:val="18"/>
              </w:rPr>
            </w:pPr>
            <w:r>
              <w:rPr>
                <w:sz w:val="18"/>
              </w:rPr>
              <w:t>_______________________________________________</w:t>
            </w:r>
          </w:p>
          <w:p w:rsidR="0099266D" w:rsidRDefault="0099266D" w:rsidP="0099266D">
            <w:pPr>
              <w:widowControl/>
              <w:jc w:val="both"/>
              <w:rPr>
                <w:sz w:val="18"/>
              </w:rPr>
            </w:pPr>
            <w:r>
              <w:rPr>
                <w:sz w:val="18"/>
              </w:rPr>
              <w:t>_______________________________________________</w:t>
            </w:r>
          </w:p>
          <w:p w:rsidR="0099266D" w:rsidRDefault="0099266D" w:rsidP="0099266D">
            <w:pPr>
              <w:widowControl/>
              <w:jc w:val="both"/>
              <w:rPr>
                <w:sz w:val="18"/>
              </w:rPr>
            </w:pPr>
            <w:r>
              <w:rPr>
                <w:sz w:val="18"/>
              </w:rPr>
              <w:t>«_______» _________________________г.</w:t>
            </w:r>
          </w:p>
          <w:p w:rsidR="0099266D" w:rsidRDefault="0099266D" w:rsidP="0099266D">
            <w:pPr>
              <w:widowControl/>
              <w:jc w:val="both"/>
              <w:rPr>
                <w:sz w:val="18"/>
              </w:rPr>
            </w:pPr>
            <w:r>
              <w:rPr>
                <w:sz w:val="18"/>
              </w:rPr>
              <w:t>Зарегистрирован____ по адресу:</w:t>
            </w:r>
          </w:p>
          <w:p w:rsidR="0099266D" w:rsidRDefault="0099266D" w:rsidP="0099266D">
            <w:pPr>
              <w:widowControl/>
              <w:jc w:val="both"/>
              <w:rPr>
                <w:sz w:val="18"/>
              </w:rPr>
            </w:pPr>
            <w:r>
              <w:rPr>
                <w:sz w:val="18"/>
              </w:rPr>
              <w:t>_______________________________________________</w:t>
            </w:r>
          </w:p>
          <w:p w:rsidR="0099266D" w:rsidRDefault="0099266D" w:rsidP="0099266D">
            <w:pPr>
              <w:widowControl/>
              <w:jc w:val="both"/>
              <w:rPr>
                <w:sz w:val="18"/>
              </w:rPr>
            </w:pPr>
            <w:r>
              <w:rPr>
                <w:sz w:val="18"/>
              </w:rPr>
              <w:t>_______________________________________________</w:t>
            </w:r>
          </w:p>
          <w:p w:rsidR="0099266D" w:rsidRDefault="0099266D" w:rsidP="0099266D">
            <w:pPr>
              <w:widowControl/>
              <w:jc w:val="both"/>
              <w:rPr>
                <w:sz w:val="18"/>
              </w:rPr>
            </w:pPr>
            <w:r>
              <w:rPr>
                <w:sz w:val="18"/>
              </w:rPr>
              <w:t>Тел.___________________________________________</w:t>
            </w:r>
          </w:p>
          <w:p w:rsidR="0099266D" w:rsidRDefault="0099266D" w:rsidP="0099266D">
            <w:pPr>
              <w:widowControl/>
              <w:jc w:val="both"/>
              <w:rPr>
                <w:sz w:val="18"/>
              </w:rPr>
            </w:pPr>
            <w:r>
              <w:rPr>
                <w:sz w:val="18"/>
              </w:rPr>
              <w:t>е-mail: _________________________________________</w:t>
            </w:r>
          </w:p>
          <w:p w:rsidR="0099266D" w:rsidRDefault="0099266D" w:rsidP="0099266D">
            <w:pPr>
              <w:widowControl/>
              <w:jc w:val="both"/>
              <w:rPr>
                <w:sz w:val="18"/>
              </w:rPr>
            </w:pPr>
          </w:p>
          <w:p w:rsidR="0099266D" w:rsidRDefault="0099266D" w:rsidP="0099266D">
            <w:pPr>
              <w:widowControl/>
              <w:jc w:val="both"/>
              <w:rPr>
                <w:sz w:val="18"/>
              </w:rPr>
            </w:pPr>
          </w:p>
          <w:p w:rsidR="0099266D" w:rsidRDefault="0099266D" w:rsidP="0099266D">
            <w:pPr>
              <w:widowControl/>
              <w:jc w:val="both"/>
              <w:rPr>
                <w:sz w:val="18"/>
              </w:rPr>
            </w:pPr>
          </w:p>
          <w:p w:rsidR="0099266D" w:rsidRDefault="0099266D" w:rsidP="0099266D">
            <w:pPr>
              <w:widowControl/>
              <w:jc w:val="both"/>
              <w:rPr>
                <w:sz w:val="18"/>
              </w:rPr>
            </w:pPr>
          </w:p>
          <w:p w:rsidR="0099266D" w:rsidRDefault="0099266D" w:rsidP="0099266D">
            <w:pPr>
              <w:widowControl/>
              <w:jc w:val="both"/>
              <w:rPr>
                <w:sz w:val="18"/>
              </w:rPr>
            </w:pPr>
            <w:r>
              <w:rPr>
                <w:sz w:val="18"/>
              </w:rPr>
              <w:t>_________________ /____________________/</w:t>
            </w:r>
          </w:p>
          <w:p w:rsidR="0099266D" w:rsidRDefault="0099266D" w:rsidP="0099266D">
            <w:pPr>
              <w:widowControl/>
              <w:jc w:val="both"/>
              <w:rPr>
                <w:sz w:val="18"/>
              </w:rPr>
            </w:pPr>
            <w:r>
              <w:rPr>
                <w:sz w:val="18"/>
              </w:rPr>
              <w:t xml:space="preserve">           (подпись)</w:t>
            </w:r>
          </w:p>
        </w:tc>
        <w:tc>
          <w:tcPr>
            <w:tcW w:w="5069" w:type="dxa"/>
          </w:tcPr>
          <w:p w:rsidR="0099266D" w:rsidRDefault="0099266D" w:rsidP="0099266D">
            <w:pPr>
              <w:widowControl/>
              <w:jc w:val="both"/>
              <w:rPr>
                <w:sz w:val="18"/>
              </w:rPr>
            </w:pPr>
          </w:p>
        </w:tc>
      </w:tr>
    </w:tbl>
    <w:p w:rsidR="0099266D" w:rsidRDefault="0099266D" w:rsidP="0099266D">
      <w:pPr>
        <w:widowControl/>
        <w:spacing w:after="160" w:line="264" w:lineRule="auto"/>
      </w:pPr>
      <w:r>
        <w:br w:type="page"/>
      </w:r>
    </w:p>
    <w:p w:rsidR="0099266D" w:rsidRPr="00E732A4" w:rsidRDefault="0099266D" w:rsidP="0099266D">
      <w:pPr>
        <w:jc w:val="right"/>
        <w:rPr>
          <w:sz w:val="18"/>
          <w:szCs w:val="18"/>
        </w:rPr>
      </w:pPr>
      <w:r w:rsidRPr="00E732A4">
        <w:rPr>
          <w:sz w:val="18"/>
          <w:szCs w:val="18"/>
        </w:rPr>
        <w:lastRenderedPageBreak/>
        <w:t>Приложение № 1</w:t>
      </w:r>
    </w:p>
    <w:p w:rsidR="0099266D" w:rsidRPr="00E732A4" w:rsidRDefault="0099266D" w:rsidP="0099266D">
      <w:pPr>
        <w:jc w:val="right"/>
        <w:rPr>
          <w:sz w:val="18"/>
          <w:szCs w:val="18"/>
        </w:rPr>
      </w:pPr>
      <w:r w:rsidRPr="00E732A4">
        <w:rPr>
          <w:sz w:val="18"/>
          <w:szCs w:val="18"/>
        </w:rPr>
        <w:t xml:space="preserve">к Договору № </w:t>
      </w:r>
      <w:r>
        <w:rPr>
          <w:sz w:val="18"/>
          <w:szCs w:val="18"/>
        </w:rPr>
        <w:t>Ш4/</w:t>
      </w:r>
      <w:r>
        <w:rPr>
          <w:bCs/>
          <w:sz w:val="18"/>
          <w:szCs w:val="18"/>
        </w:rPr>
        <w:t>202</w:t>
      </w:r>
      <w:r w:rsidR="00E3154A">
        <w:rPr>
          <w:bCs/>
          <w:sz w:val="18"/>
          <w:szCs w:val="18"/>
        </w:rPr>
        <w:t>7</w:t>
      </w:r>
    </w:p>
    <w:p w:rsidR="0099266D" w:rsidRPr="00E732A4" w:rsidRDefault="0099266D" w:rsidP="0099266D">
      <w:pPr>
        <w:jc w:val="right"/>
        <w:rPr>
          <w:sz w:val="18"/>
          <w:szCs w:val="18"/>
        </w:rPr>
      </w:pPr>
      <w:r w:rsidRPr="00E732A4">
        <w:rPr>
          <w:sz w:val="18"/>
          <w:szCs w:val="18"/>
        </w:rPr>
        <w:t>управления многоквартирным домом</w:t>
      </w:r>
      <w:r w:rsidRPr="00E732A4">
        <w:rPr>
          <w:bCs/>
          <w:sz w:val="18"/>
          <w:szCs w:val="18"/>
        </w:rPr>
        <w:t xml:space="preserve"> от </w:t>
      </w:r>
      <w:r>
        <w:rPr>
          <w:bCs/>
          <w:sz w:val="18"/>
          <w:szCs w:val="18"/>
        </w:rPr>
        <w:t>_________202</w:t>
      </w:r>
      <w:r w:rsidR="00E3154A">
        <w:rPr>
          <w:bCs/>
          <w:sz w:val="18"/>
          <w:szCs w:val="18"/>
        </w:rPr>
        <w:t>7</w:t>
      </w:r>
      <w:r w:rsidRPr="00E732A4">
        <w:rPr>
          <w:bCs/>
          <w:sz w:val="18"/>
          <w:szCs w:val="18"/>
        </w:rPr>
        <w:t xml:space="preserve"> г.</w:t>
      </w:r>
      <w:r w:rsidRPr="00E732A4">
        <w:rPr>
          <w:sz w:val="18"/>
          <w:szCs w:val="18"/>
        </w:rPr>
        <w:t xml:space="preserve"> </w:t>
      </w:r>
    </w:p>
    <w:p w:rsidR="0099266D" w:rsidRPr="00E732A4" w:rsidRDefault="0099266D" w:rsidP="0099266D">
      <w:pPr>
        <w:jc w:val="center"/>
        <w:rPr>
          <w:b/>
          <w:bCs/>
          <w:sz w:val="18"/>
          <w:szCs w:val="18"/>
        </w:rPr>
      </w:pPr>
    </w:p>
    <w:p w:rsidR="0099266D" w:rsidRPr="000C5A60" w:rsidRDefault="0099266D" w:rsidP="0099266D">
      <w:pPr>
        <w:widowControl/>
        <w:spacing w:line="240" w:lineRule="atLeast"/>
        <w:jc w:val="center"/>
        <w:rPr>
          <w:bCs/>
          <w:iCs/>
          <w:sz w:val="18"/>
          <w:szCs w:val="18"/>
          <w:lang w:bidi="ru-RU"/>
        </w:rPr>
      </w:pPr>
      <w:r w:rsidRPr="000C5A60">
        <w:rPr>
          <w:b/>
          <w:bCs/>
          <w:iCs/>
          <w:sz w:val="18"/>
          <w:szCs w:val="18"/>
          <w:lang w:bidi="ru-RU"/>
        </w:rPr>
        <w:t>Состав общего имущества и характеристика МКД:</w:t>
      </w:r>
    </w:p>
    <w:p w:rsidR="0099266D" w:rsidRPr="0099266D" w:rsidRDefault="0099266D" w:rsidP="0099266D">
      <w:pPr>
        <w:rPr>
          <w:b/>
          <w:iCs/>
          <w:sz w:val="18"/>
          <w:szCs w:val="18"/>
          <w:u w:val="single"/>
          <w:lang w:bidi="ru-RU"/>
        </w:rPr>
      </w:pPr>
      <w:r w:rsidRPr="0099266D">
        <w:rPr>
          <w:b/>
          <w:iCs/>
          <w:sz w:val="18"/>
          <w:szCs w:val="18"/>
          <w:lang w:bidi="ru-RU"/>
        </w:rPr>
        <w:t xml:space="preserve">Адрес многоквартирного дома: </w:t>
      </w:r>
      <w:r w:rsidRPr="0099266D">
        <w:rPr>
          <w:b/>
          <w:iCs/>
          <w:sz w:val="18"/>
          <w:szCs w:val="18"/>
          <w:u w:val="single"/>
          <w:lang w:bidi="ru-RU"/>
        </w:rPr>
        <w:t>Ленинградская область, Всеволожский район. Муринское сельское поселение, п Мурино. ул. Шувалова, д. 4:</w:t>
      </w:r>
    </w:p>
    <w:p w:rsidR="0099266D" w:rsidRPr="0099266D" w:rsidRDefault="0099266D" w:rsidP="0099266D">
      <w:pPr>
        <w:rPr>
          <w:b/>
          <w:iCs/>
          <w:sz w:val="18"/>
          <w:szCs w:val="18"/>
          <w:lang w:bidi="ru-RU"/>
        </w:rPr>
      </w:pPr>
    </w:p>
    <w:p w:rsidR="0099266D" w:rsidRPr="0099266D" w:rsidRDefault="0099266D" w:rsidP="0099266D">
      <w:pPr>
        <w:rPr>
          <w:bCs/>
          <w:iCs/>
          <w:sz w:val="18"/>
          <w:szCs w:val="18"/>
          <w:lang w:bidi="ru-RU"/>
        </w:rPr>
      </w:pPr>
      <w:r w:rsidRPr="0099266D">
        <w:rPr>
          <w:bCs/>
          <w:iCs/>
          <w:sz w:val="18"/>
          <w:szCs w:val="18"/>
          <w:lang w:bidi="ru-RU"/>
        </w:rPr>
        <w:t>Кадастровый номер многоквартирного дома (при его наличии):</w:t>
      </w:r>
      <w:r w:rsidRPr="0099266D">
        <w:rPr>
          <w:iCs/>
          <w:sz w:val="18"/>
          <w:szCs w:val="18"/>
          <w:lang w:bidi="ru-RU"/>
        </w:rPr>
        <w:t xml:space="preserve"> </w:t>
      </w:r>
      <w:r w:rsidRPr="0099266D">
        <w:rPr>
          <w:bCs/>
          <w:iCs/>
          <w:sz w:val="18"/>
          <w:szCs w:val="18"/>
          <w:lang w:bidi="ru-RU"/>
        </w:rPr>
        <w:t>47:07:0722001:12819</w:t>
      </w:r>
    </w:p>
    <w:p w:rsidR="0099266D" w:rsidRPr="0099266D" w:rsidRDefault="0099266D" w:rsidP="0099266D">
      <w:pPr>
        <w:rPr>
          <w:bCs/>
          <w:iCs/>
          <w:sz w:val="18"/>
          <w:szCs w:val="18"/>
          <w:lang w:bidi="ru-RU"/>
        </w:rPr>
      </w:pPr>
      <w:r w:rsidRPr="0099266D">
        <w:rPr>
          <w:bCs/>
          <w:iCs/>
          <w:sz w:val="18"/>
          <w:szCs w:val="18"/>
          <w:lang w:bidi="ru-RU"/>
        </w:rPr>
        <w:t>Кадастровый номер земельного участка многоквартирного дома (при его наличии): 47:07:0722001:442</w:t>
      </w:r>
    </w:p>
    <w:p w:rsidR="0099266D" w:rsidRPr="0099266D" w:rsidRDefault="0099266D" w:rsidP="0099266D">
      <w:pPr>
        <w:rPr>
          <w:bCs/>
          <w:iCs/>
          <w:sz w:val="18"/>
          <w:szCs w:val="18"/>
          <w:lang w:bidi="ru-RU"/>
        </w:rPr>
      </w:pPr>
      <w:r w:rsidRPr="0099266D">
        <w:rPr>
          <w:bCs/>
          <w:iCs/>
          <w:sz w:val="18"/>
          <w:szCs w:val="18"/>
          <w:lang w:bidi="ru-RU"/>
        </w:rPr>
        <w:t xml:space="preserve">Серия, тип постройки: сборное крупнопанельное из изделий заводского изготовления </w:t>
      </w:r>
    </w:p>
    <w:p w:rsidR="0099266D" w:rsidRPr="0099266D" w:rsidRDefault="0099266D" w:rsidP="0099266D">
      <w:pPr>
        <w:rPr>
          <w:bCs/>
          <w:iCs/>
          <w:sz w:val="18"/>
          <w:szCs w:val="18"/>
          <w:lang w:bidi="ru-RU"/>
        </w:rPr>
      </w:pPr>
      <w:r w:rsidRPr="0099266D">
        <w:rPr>
          <w:bCs/>
          <w:iCs/>
          <w:sz w:val="18"/>
          <w:szCs w:val="18"/>
          <w:lang w:bidi="ru-RU"/>
        </w:rPr>
        <w:t>Год постройки: 2015;</w:t>
      </w:r>
    </w:p>
    <w:p w:rsidR="0099266D" w:rsidRPr="0099266D" w:rsidRDefault="0099266D" w:rsidP="0099266D">
      <w:pPr>
        <w:rPr>
          <w:bCs/>
          <w:iCs/>
          <w:sz w:val="18"/>
          <w:szCs w:val="18"/>
          <w:lang w:bidi="ru-RU"/>
        </w:rPr>
      </w:pPr>
      <w:r w:rsidRPr="0099266D">
        <w:rPr>
          <w:bCs/>
          <w:iCs/>
          <w:sz w:val="18"/>
          <w:szCs w:val="18"/>
          <w:lang w:bidi="ru-RU"/>
        </w:rPr>
        <w:t xml:space="preserve">Количество этажей: 21 </w:t>
      </w:r>
      <w:proofErr w:type="spellStart"/>
      <w:r w:rsidRPr="0099266D">
        <w:rPr>
          <w:bCs/>
          <w:iCs/>
          <w:sz w:val="18"/>
          <w:szCs w:val="18"/>
          <w:lang w:bidi="ru-RU"/>
        </w:rPr>
        <w:t>эт</w:t>
      </w:r>
      <w:proofErr w:type="spellEnd"/>
      <w:r w:rsidRPr="0099266D">
        <w:rPr>
          <w:bCs/>
          <w:iCs/>
          <w:sz w:val="18"/>
          <w:szCs w:val="18"/>
          <w:lang w:bidi="ru-RU"/>
        </w:rPr>
        <w:t xml:space="preserve">. </w:t>
      </w:r>
    </w:p>
    <w:p w:rsidR="0099266D" w:rsidRPr="0099266D" w:rsidRDefault="0099266D" w:rsidP="0099266D">
      <w:pPr>
        <w:rPr>
          <w:bCs/>
          <w:iCs/>
          <w:sz w:val="18"/>
          <w:szCs w:val="18"/>
          <w:lang w:bidi="ru-RU"/>
        </w:rPr>
      </w:pPr>
      <w:r w:rsidRPr="0099266D">
        <w:rPr>
          <w:bCs/>
          <w:iCs/>
          <w:sz w:val="18"/>
          <w:szCs w:val="18"/>
          <w:lang w:bidi="ru-RU"/>
        </w:rPr>
        <w:t>Наличие подвала: есть;</w:t>
      </w:r>
    </w:p>
    <w:p w:rsidR="0099266D" w:rsidRPr="0099266D" w:rsidRDefault="0099266D" w:rsidP="0099266D">
      <w:pPr>
        <w:rPr>
          <w:bCs/>
          <w:iCs/>
          <w:sz w:val="18"/>
          <w:szCs w:val="18"/>
          <w:lang w:bidi="ru-RU"/>
        </w:rPr>
      </w:pPr>
      <w:r w:rsidRPr="0099266D">
        <w:rPr>
          <w:bCs/>
          <w:iCs/>
          <w:sz w:val="18"/>
          <w:szCs w:val="18"/>
          <w:lang w:bidi="ru-RU"/>
        </w:rPr>
        <w:t>Наличие цокольного этажа: нет;</w:t>
      </w:r>
    </w:p>
    <w:p w:rsidR="0099266D" w:rsidRPr="0099266D" w:rsidRDefault="0099266D" w:rsidP="0099266D">
      <w:pPr>
        <w:rPr>
          <w:bCs/>
          <w:iCs/>
          <w:sz w:val="18"/>
          <w:szCs w:val="18"/>
          <w:lang w:bidi="ru-RU"/>
        </w:rPr>
      </w:pPr>
      <w:r w:rsidRPr="0099266D">
        <w:rPr>
          <w:bCs/>
          <w:iCs/>
          <w:sz w:val="18"/>
          <w:szCs w:val="18"/>
          <w:lang w:bidi="ru-RU"/>
        </w:rPr>
        <w:t>Наличие мансарды: нет;</w:t>
      </w:r>
    </w:p>
    <w:p w:rsidR="0099266D" w:rsidRPr="0099266D" w:rsidRDefault="0099266D" w:rsidP="0099266D">
      <w:pPr>
        <w:rPr>
          <w:bCs/>
          <w:iCs/>
          <w:sz w:val="18"/>
          <w:szCs w:val="18"/>
          <w:lang w:bidi="ru-RU"/>
        </w:rPr>
      </w:pPr>
      <w:r w:rsidRPr="0099266D">
        <w:rPr>
          <w:bCs/>
          <w:iCs/>
          <w:sz w:val="18"/>
          <w:szCs w:val="18"/>
          <w:lang w:bidi="ru-RU"/>
        </w:rPr>
        <w:t>Наличие мезонина: нет;</w:t>
      </w:r>
    </w:p>
    <w:p w:rsidR="0099266D" w:rsidRPr="0099266D" w:rsidRDefault="0099266D" w:rsidP="0099266D">
      <w:pPr>
        <w:rPr>
          <w:bCs/>
          <w:iCs/>
          <w:sz w:val="18"/>
          <w:szCs w:val="18"/>
          <w:lang w:bidi="ru-RU"/>
        </w:rPr>
      </w:pPr>
      <w:r w:rsidRPr="0099266D">
        <w:rPr>
          <w:bCs/>
          <w:iCs/>
          <w:sz w:val="18"/>
          <w:szCs w:val="18"/>
          <w:lang w:bidi="ru-RU"/>
        </w:rPr>
        <w:t>Количество квартир: 320 кв.;</w:t>
      </w:r>
    </w:p>
    <w:p w:rsidR="0099266D" w:rsidRPr="0099266D" w:rsidRDefault="0099266D" w:rsidP="0099266D">
      <w:pPr>
        <w:rPr>
          <w:bCs/>
          <w:iCs/>
          <w:sz w:val="18"/>
          <w:szCs w:val="18"/>
          <w:lang w:bidi="ru-RU"/>
        </w:rPr>
      </w:pPr>
      <w:r w:rsidRPr="0099266D">
        <w:rPr>
          <w:bCs/>
          <w:iCs/>
          <w:sz w:val="18"/>
          <w:szCs w:val="18"/>
          <w:lang w:bidi="ru-RU"/>
        </w:rPr>
        <w:t>Количество нежилых помещений, не входящих в состав общего имущества:</w:t>
      </w:r>
    </w:p>
    <w:p w:rsidR="0099266D" w:rsidRPr="0099266D" w:rsidRDefault="0099266D" w:rsidP="0099266D">
      <w:pPr>
        <w:rPr>
          <w:bCs/>
          <w:iCs/>
          <w:sz w:val="18"/>
          <w:szCs w:val="18"/>
          <w:lang w:bidi="ru-RU"/>
        </w:rPr>
      </w:pPr>
      <w:r w:rsidRPr="0099266D">
        <w:rPr>
          <w:bCs/>
          <w:iCs/>
          <w:sz w:val="18"/>
          <w:szCs w:val="18"/>
          <w:lang w:bidi="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99266D">
        <w:rPr>
          <w:bCs/>
          <w:iCs/>
          <w:sz w:val="18"/>
          <w:szCs w:val="18"/>
          <w:lang w:bidi="ru-RU"/>
        </w:rPr>
        <w:tab/>
      </w:r>
    </w:p>
    <w:p w:rsidR="0099266D" w:rsidRPr="0099266D" w:rsidRDefault="0099266D" w:rsidP="0099266D">
      <w:pPr>
        <w:rPr>
          <w:bCs/>
          <w:iCs/>
          <w:sz w:val="18"/>
          <w:szCs w:val="18"/>
          <w:lang w:bidi="ru-RU"/>
        </w:rPr>
      </w:pPr>
      <w:r w:rsidRPr="0099266D">
        <w:rPr>
          <w:bCs/>
          <w:iCs/>
          <w:sz w:val="18"/>
          <w:szCs w:val="18"/>
          <w:lang w:bidi="ru-RU"/>
        </w:rPr>
        <w:t>Строительный объем: 51925,72 м2'</w:t>
      </w:r>
    </w:p>
    <w:p w:rsidR="0099266D" w:rsidRPr="0099266D" w:rsidRDefault="0099266D" w:rsidP="0099266D">
      <w:pPr>
        <w:rPr>
          <w:bCs/>
          <w:iCs/>
          <w:sz w:val="18"/>
          <w:szCs w:val="18"/>
          <w:lang w:bidi="ru-RU"/>
        </w:rPr>
      </w:pPr>
      <w:r w:rsidRPr="0099266D">
        <w:rPr>
          <w:bCs/>
          <w:iCs/>
          <w:sz w:val="18"/>
          <w:szCs w:val="18"/>
          <w:lang w:bidi="ru-RU"/>
        </w:rPr>
        <w:t>Площадь:</w:t>
      </w:r>
    </w:p>
    <w:p w:rsidR="0099266D" w:rsidRPr="0099266D" w:rsidRDefault="0099266D" w:rsidP="0099266D">
      <w:pPr>
        <w:rPr>
          <w:bCs/>
          <w:iCs/>
          <w:sz w:val="18"/>
          <w:szCs w:val="18"/>
          <w:lang w:bidi="ru-RU"/>
        </w:rPr>
      </w:pPr>
      <w:r w:rsidRPr="0099266D">
        <w:rPr>
          <w:bCs/>
          <w:iCs/>
          <w:sz w:val="18"/>
          <w:szCs w:val="18"/>
          <w:lang w:bidi="ru-RU"/>
        </w:rPr>
        <w:t>многоквартирного дома с лоджиями, балконами, шкафами, коридорами и лестничными клетками: 15 787,2 м2;</w:t>
      </w:r>
    </w:p>
    <w:p w:rsidR="0099266D" w:rsidRPr="0099266D" w:rsidRDefault="0099266D" w:rsidP="0099266D">
      <w:pPr>
        <w:rPr>
          <w:bCs/>
          <w:iCs/>
          <w:sz w:val="18"/>
          <w:szCs w:val="18"/>
          <w:lang w:bidi="ru-RU"/>
        </w:rPr>
      </w:pPr>
      <w:r w:rsidRPr="0099266D">
        <w:rPr>
          <w:bCs/>
          <w:iCs/>
          <w:sz w:val="18"/>
          <w:szCs w:val="18"/>
          <w:lang w:bidi="ru-RU"/>
        </w:rPr>
        <w:t>жилых помещений (общая площадь квартир без учета площади балконов): 12 186,9 м2;</w:t>
      </w:r>
    </w:p>
    <w:p w:rsidR="0099266D" w:rsidRPr="0099266D" w:rsidRDefault="0099266D" w:rsidP="0099266D">
      <w:pPr>
        <w:rPr>
          <w:bCs/>
          <w:iCs/>
          <w:sz w:val="18"/>
          <w:szCs w:val="18"/>
          <w:lang w:bidi="ru-RU"/>
        </w:rPr>
      </w:pPr>
      <w:r w:rsidRPr="0099266D">
        <w:rPr>
          <w:bCs/>
          <w:iCs/>
          <w:sz w:val="18"/>
          <w:szCs w:val="18"/>
          <w:lang w:bidi="ru-RU"/>
        </w:rPr>
        <w:t xml:space="preserve">помещений общего пользования (общая площадь нежилых помещений, входящих в состав общего имущества в многоквартирном доме): </w:t>
      </w:r>
      <w:proofErr w:type="spellStart"/>
      <w:r w:rsidRPr="0099266D">
        <w:rPr>
          <w:bCs/>
          <w:iCs/>
          <w:sz w:val="18"/>
          <w:szCs w:val="18"/>
          <w:lang w:bidi="ru-RU"/>
        </w:rPr>
        <w:t>мусоросборные</w:t>
      </w:r>
      <w:proofErr w:type="spellEnd"/>
      <w:r w:rsidRPr="0099266D">
        <w:rPr>
          <w:bCs/>
          <w:iCs/>
          <w:sz w:val="18"/>
          <w:szCs w:val="18"/>
          <w:lang w:bidi="ru-RU"/>
        </w:rPr>
        <w:t xml:space="preserve"> камеры - 5,16 м2; водомерный узел и пожарная насосная - 36,7 м2; машинное отделение – 74,6 м2; ИТП – 39,4 м2; необорудованная часть – 1395,2 м2</w:t>
      </w:r>
    </w:p>
    <w:p w:rsidR="0099266D" w:rsidRPr="0099266D" w:rsidRDefault="0099266D" w:rsidP="0099266D">
      <w:pPr>
        <w:rPr>
          <w:bCs/>
          <w:iCs/>
          <w:sz w:val="18"/>
          <w:szCs w:val="18"/>
          <w:lang w:bidi="ru-RU"/>
        </w:rPr>
      </w:pPr>
      <w:r w:rsidRPr="0099266D">
        <w:rPr>
          <w:bCs/>
          <w:iCs/>
          <w:sz w:val="18"/>
          <w:szCs w:val="18"/>
          <w:lang w:bidi="ru-RU"/>
        </w:rPr>
        <w:t>Количество лестниц: 2</w:t>
      </w:r>
    </w:p>
    <w:p w:rsidR="0099266D" w:rsidRPr="0099266D" w:rsidRDefault="0099266D" w:rsidP="0099266D">
      <w:pPr>
        <w:rPr>
          <w:bCs/>
          <w:iCs/>
          <w:sz w:val="18"/>
          <w:szCs w:val="18"/>
          <w:lang w:bidi="ru-RU"/>
        </w:rPr>
      </w:pPr>
      <w:r w:rsidRPr="0099266D">
        <w:rPr>
          <w:bCs/>
          <w:iCs/>
          <w:sz w:val="18"/>
          <w:szCs w:val="18"/>
          <w:lang w:bidi="ru-RU"/>
        </w:rPr>
        <w:t>Уборочная площадь лестниц (включая межквартирные лестничные площадки: 2049,2 м2</w:t>
      </w:r>
    </w:p>
    <w:p w:rsidR="0099266D" w:rsidRPr="0099266D" w:rsidRDefault="0099266D" w:rsidP="0099266D">
      <w:pPr>
        <w:rPr>
          <w:bCs/>
          <w:iCs/>
          <w:sz w:val="18"/>
          <w:szCs w:val="18"/>
          <w:lang w:bidi="ru-RU"/>
        </w:rPr>
      </w:pPr>
      <w:r w:rsidRPr="0099266D">
        <w:rPr>
          <w:bCs/>
          <w:iCs/>
          <w:sz w:val="18"/>
          <w:szCs w:val="18"/>
          <w:lang w:bidi="ru-RU"/>
        </w:rPr>
        <w:t>Уборочная площадь других помещений общего пользования (включая технические этажи, чердаки, технические подвалы): 763,9 м2</w:t>
      </w:r>
    </w:p>
    <w:p w:rsidR="0099266D" w:rsidRPr="0099266D" w:rsidRDefault="0099266D" w:rsidP="0099266D">
      <w:pPr>
        <w:rPr>
          <w:bCs/>
          <w:iCs/>
          <w:sz w:val="18"/>
          <w:szCs w:val="18"/>
          <w:lang w:bidi="ru-RU"/>
        </w:rPr>
      </w:pPr>
    </w:p>
    <w:p w:rsidR="0099266D" w:rsidRPr="0099266D" w:rsidRDefault="0099266D" w:rsidP="0099266D">
      <w:pPr>
        <w:rPr>
          <w:bCs/>
          <w:iCs/>
          <w:sz w:val="18"/>
          <w:szCs w:val="18"/>
          <w:lang w:bidi="ru-RU"/>
        </w:rPr>
      </w:pPr>
      <w:r w:rsidRPr="0099266D">
        <w:rPr>
          <w:bCs/>
          <w:iCs/>
          <w:sz w:val="18"/>
          <w:szCs w:val="18"/>
          <w:lang w:bidi="ru-RU"/>
        </w:rPr>
        <w:t xml:space="preserve">Уборочная площадь земельного участка, входящего в состав общего имущества многоквартирного дома: определяется согласно сведениям </w:t>
      </w:r>
      <w:proofErr w:type="spellStart"/>
      <w:r w:rsidRPr="0099266D">
        <w:rPr>
          <w:bCs/>
          <w:iCs/>
          <w:sz w:val="18"/>
          <w:szCs w:val="18"/>
          <w:lang w:bidi="ru-RU"/>
        </w:rPr>
        <w:t>Росреестра</w:t>
      </w:r>
      <w:proofErr w:type="spellEnd"/>
      <w:r w:rsidRPr="0099266D">
        <w:rPr>
          <w:bCs/>
          <w:iCs/>
          <w:sz w:val="18"/>
          <w:szCs w:val="18"/>
          <w:lang w:bidi="ru-RU"/>
        </w:rPr>
        <w:t xml:space="preserve">, а при отсутствии сформированного земельного участка уборочная площадь земельного участка определяется согласно </w:t>
      </w:r>
      <w:proofErr w:type="spellStart"/>
      <w:r w:rsidRPr="0099266D">
        <w:rPr>
          <w:bCs/>
          <w:iCs/>
          <w:sz w:val="18"/>
          <w:szCs w:val="18"/>
          <w:lang w:bidi="ru-RU"/>
        </w:rPr>
        <w:t>номативно</w:t>
      </w:r>
      <w:proofErr w:type="spellEnd"/>
      <w:r w:rsidRPr="0099266D">
        <w:rPr>
          <w:bCs/>
          <w:iCs/>
          <w:sz w:val="18"/>
          <w:szCs w:val="18"/>
          <w:lang w:bidi="ru-RU"/>
        </w:rPr>
        <w:t>-правовым актам.</w:t>
      </w:r>
    </w:p>
    <w:p w:rsidR="0099266D" w:rsidRPr="0099266D" w:rsidRDefault="0099266D" w:rsidP="0099266D">
      <w:pPr>
        <w:rPr>
          <w:bCs/>
          <w:sz w:val="18"/>
          <w:szCs w:val="18"/>
          <w:lang w:bidi="ru-RU"/>
        </w:rPr>
      </w:pPr>
    </w:p>
    <w:p w:rsidR="0099266D" w:rsidRPr="0099266D" w:rsidRDefault="0099266D" w:rsidP="0099266D">
      <w:pPr>
        <w:rPr>
          <w:bCs/>
          <w:sz w:val="18"/>
          <w:szCs w:val="18"/>
          <w:lang w:bidi="ru-RU"/>
        </w:rPr>
      </w:pPr>
    </w:p>
    <w:tbl>
      <w:tblPr>
        <w:tblW w:w="11472" w:type="dxa"/>
        <w:tblInd w:w="-137" w:type="dxa"/>
        <w:tblCellMar>
          <w:left w:w="0" w:type="dxa"/>
          <w:right w:w="115" w:type="dxa"/>
        </w:tblCellMar>
        <w:tblLook w:val="04A0" w:firstRow="1" w:lastRow="0" w:firstColumn="1" w:lastColumn="0" w:noHBand="0" w:noVBand="1"/>
      </w:tblPr>
      <w:tblGrid>
        <w:gridCol w:w="2342"/>
        <w:gridCol w:w="1417"/>
        <w:gridCol w:w="1120"/>
        <w:gridCol w:w="4313"/>
        <w:gridCol w:w="1140"/>
        <w:gridCol w:w="1140"/>
      </w:tblGrid>
      <w:tr w:rsidR="0099266D" w:rsidRPr="0099266D" w:rsidTr="0099266D">
        <w:trPr>
          <w:gridAfter w:val="1"/>
          <w:wAfter w:w="1140" w:type="dxa"/>
          <w:trHeight w:val="629"/>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87"/>
              <w:rPr>
                <w:bCs/>
                <w:color w:val="auto"/>
                <w:sz w:val="18"/>
                <w:szCs w:val="18"/>
              </w:rPr>
            </w:pPr>
            <w:r w:rsidRPr="0099266D">
              <w:rPr>
                <w:bCs/>
                <w:color w:val="auto"/>
                <w:sz w:val="18"/>
                <w:szCs w:val="18"/>
              </w:rPr>
              <w:t xml:space="preserve">Наименование конструктивных элементов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jc w:val="center"/>
              <w:rPr>
                <w:bCs/>
                <w:color w:val="auto"/>
                <w:sz w:val="18"/>
                <w:szCs w:val="18"/>
              </w:rPr>
            </w:pPr>
            <w:r w:rsidRPr="0099266D">
              <w:rPr>
                <w:bCs/>
                <w:color w:val="auto"/>
                <w:sz w:val="18"/>
                <w:szCs w:val="18"/>
              </w:rPr>
              <w:t>Площадь элементов (</w:t>
            </w:r>
            <w:proofErr w:type="spellStart"/>
            <w:r w:rsidRPr="0099266D">
              <w:rPr>
                <w:bCs/>
                <w:color w:val="auto"/>
                <w:sz w:val="18"/>
                <w:szCs w:val="18"/>
              </w:rPr>
              <w:t>шт</w:t>
            </w:r>
            <w:proofErr w:type="spellEnd"/>
            <w:r w:rsidRPr="0099266D">
              <w:rPr>
                <w:bCs/>
                <w:color w:val="auto"/>
                <w:sz w:val="18"/>
                <w:szCs w:val="18"/>
              </w:rPr>
              <w:t>/кв.м.)</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jc w:val="center"/>
              <w:rPr>
                <w:bCs/>
                <w:color w:val="auto"/>
                <w:sz w:val="18"/>
                <w:szCs w:val="18"/>
              </w:rPr>
            </w:pPr>
            <w:r w:rsidRPr="0099266D">
              <w:rPr>
                <w:bCs/>
                <w:color w:val="auto"/>
                <w:sz w:val="18"/>
                <w:szCs w:val="18"/>
              </w:rPr>
              <w:t xml:space="preserve">Описание элементов (материал, конструкция или система, отделка и прочее) </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
              <w:jc w:val="center"/>
              <w:rPr>
                <w:bCs/>
                <w:color w:val="auto"/>
                <w:sz w:val="18"/>
                <w:szCs w:val="18"/>
              </w:rPr>
            </w:pPr>
            <w:r w:rsidRPr="0099266D">
              <w:rPr>
                <w:bCs/>
                <w:color w:val="auto"/>
                <w:sz w:val="18"/>
                <w:szCs w:val="18"/>
              </w:rPr>
              <w:t xml:space="preserve">Тех состояние элементов общ имущества МКД </w:t>
            </w: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
                <w:bCs/>
                <w:color w:val="auto"/>
                <w:sz w:val="18"/>
                <w:szCs w:val="18"/>
              </w:rPr>
              <w:t>Фундамент</w:t>
            </w:r>
            <w:r w:rsidRPr="0099266D">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Свайное основание, ленточный фундамент </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jc w:val="center"/>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цоколь</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276</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jc w:val="center"/>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отмостка</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252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jc w:val="center"/>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
                <w:bCs/>
                <w:color w:val="auto"/>
                <w:sz w:val="18"/>
                <w:szCs w:val="18"/>
              </w:rPr>
              <w:t>Фасады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Покрытие  </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Наружные и внутренние капитальные стены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3642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Сборные железобетонные</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r w:rsidRPr="0099266D">
              <w:rPr>
                <w:bCs/>
                <w:color w:val="auto"/>
                <w:sz w:val="18"/>
                <w:szCs w:val="18"/>
              </w:rPr>
              <w:t>Плиты балконные и карнизы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jc w:val="center"/>
              <w:rPr>
                <w:bCs/>
                <w:color w:val="auto"/>
                <w:sz w:val="18"/>
                <w:szCs w:val="18"/>
              </w:rPr>
            </w:pPr>
            <w:r w:rsidRPr="0099266D">
              <w:rPr>
                <w:bCs/>
                <w:color w:val="auto"/>
                <w:sz w:val="18"/>
                <w:szCs w:val="18"/>
              </w:rPr>
              <w:t>38</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r w:rsidRPr="0099266D">
              <w:rPr>
                <w:bCs/>
                <w:color w:val="auto"/>
                <w:sz w:val="18"/>
                <w:szCs w:val="18"/>
              </w:rPr>
              <w:t>приямки</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jc w:val="center"/>
              <w:rPr>
                <w:bCs/>
                <w:color w:val="auto"/>
                <w:sz w:val="18"/>
                <w:szCs w:val="18"/>
              </w:rPr>
            </w:pPr>
            <w:r w:rsidRPr="0099266D">
              <w:rPr>
                <w:bCs/>
                <w:color w:val="auto"/>
                <w:sz w:val="18"/>
                <w:szCs w:val="18"/>
              </w:rPr>
              <w:t>4</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r w:rsidRPr="0099266D">
              <w:rPr>
                <w:bCs/>
                <w:color w:val="auto"/>
                <w:sz w:val="18"/>
                <w:szCs w:val="18"/>
              </w:rPr>
              <w:t>Переходные балконы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jc w:val="center"/>
              <w:rPr>
                <w:bCs/>
                <w:color w:val="auto"/>
                <w:sz w:val="18"/>
                <w:szCs w:val="18"/>
              </w:rPr>
            </w:pPr>
            <w:r w:rsidRPr="0099266D">
              <w:rPr>
                <w:bCs/>
                <w:color w:val="auto"/>
                <w:sz w:val="18"/>
                <w:szCs w:val="18"/>
              </w:rPr>
              <w:t>38</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r w:rsidRPr="0099266D">
              <w:rPr>
                <w:bCs/>
                <w:color w:val="auto"/>
                <w:sz w:val="18"/>
                <w:szCs w:val="18"/>
              </w:rPr>
              <w:t>ограждения</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jc w:val="center"/>
              <w:rPr>
                <w:bCs/>
                <w:color w:val="auto"/>
                <w:sz w:val="18"/>
                <w:szCs w:val="18"/>
              </w:rPr>
            </w:pPr>
            <w:r w:rsidRPr="0099266D">
              <w:rPr>
                <w:bCs/>
                <w:color w:val="auto"/>
                <w:sz w:val="18"/>
                <w:szCs w:val="18"/>
              </w:rPr>
              <w:t>38/114</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r w:rsidRPr="0099266D">
              <w:rPr>
                <w:bCs/>
                <w:color w:val="auto"/>
                <w:sz w:val="18"/>
                <w:szCs w:val="18"/>
              </w:rPr>
              <w:t>водостоки</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jc w:val="center"/>
              <w:rPr>
                <w:bCs/>
                <w:color w:val="auto"/>
                <w:sz w:val="18"/>
                <w:szCs w:val="18"/>
              </w:rPr>
            </w:pPr>
            <w:r w:rsidRPr="0099266D">
              <w:rPr>
                <w:bCs/>
                <w:color w:val="auto"/>
                <w:sz w:val="18"/>
                <w:szCs w:val="18"/>
              </w:rPr>
              <w:t>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r w:rsidRPr="0099266D">
              <w:rPr>
                <w:bCs/>
                <w:color w:val="auto"/>
                <w:sz w:val="18"/>
                <w:szCs w:val="18"/>
              </w:rPr>
              <w:t>внутренние</w:t>
            </w: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rPr>
                <w:b/>
                <w:bCs/>
                <w:color w:val="auto"/>
                <w:sz w:val="18"/>
                <w:szCs w:val="18"/>
              </w:rPr>
            </w:pPr>
            <w:r w:rsidRPr="0099266D">
              <w:rPr>
                <w:b/>
                <w:bCs/>
                <w:color w:val="auto"/>
                <w:sz w:val="18"/>
                <w:szCs w:val="18"/>
              </w:rPr>
              <w:t>Крыльца</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jc w:val="center"/>
              <w:rPr>
                <w:bCs/>
                <w:color w:val="auto"/>
                <w:sz w:val="18"/>
                <w:szCs w:val="18"/>
              </w:rPr>
            </w:pPr>
            <w:r w:rsidRPr="0099266D">
              <w:rPr>
                <w:bCs/>
                <w:color w:val="auto"/>
                <w:sz w:val="18"/>
                <w:szCs w:val="18"/>
              </w:rPr>
              <w:t>2</w:t>
            </w:r>
          </w:p>
        </w:tc>
        <w:tc>
          <w:tcPr>
            <w:tcW w:w="4313" w:type="dxa"/>
            <w:tcBorders>
              <w:top w:val="single" w:sz="4" w:space="0" w:color="000000"/>
              <w:left w:val="single" w:sz="4" w:space="0" w:color="000000"/>
              <w:bottom w:val="single" w:sz="4" w:space="0" w:color="auto"/>
              <w:right w:val="single" w:sz="4" w:space="0" w:color="000000"/>
            </w:tcBorders>
          </w:tcPr>
          <w:p w:rsidR="0099266D" w:rsidRPr="0099266D" w:rsidRDefault="0099266D" w:rsidP="0099266D">
            <w:pPr>
              <w:widowControl/>
              <w:ind w:left="29"/>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rPr>
                <w:bCs/>
                <w:color w:val="auto"/>
                <w:sz w:val="18"/>
                <w:szCs w:val="18"/>
              </w:rPr>
            </w:pPr>
            <w:r w:rsidRPr="0099266D">
              <w:rPr>
                <w:b/>
                <w:bCs/>
                <w:color w:val="auto"/>
                <w:sz w:val="18"/>
                <w:szCs w:val="18"/>
              </w:rPr>
              <w:t>Перегородки</w:t>
            </w:r>
            <w:r w:rsidRPr="0099266D">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jc w:val="center"/>
              <w:rPr>
                <w:bCs/>
                <w:color w:val="auto"/>
                <w:sz w:val="18"/>
                <w:szCs w:val="18"/>
              </w:rPr>
            </w:pPr>
            <w:r w:rsidRPr="0099266D">
              <w:rPr>
                <w:bCs/>
                <w:color w:val="auto"/>
                <w:sz w:val="18"/>
                <w:szCs w:val="18"/>
              </w:rPr>
              <w:t>642</w:t>
            </w:r>
          </w:p>
        </w:tc>
        <w:tc>
          <w:tcPr>
            <w:tcW w:w="4313" w:type="dxa"/>
            <w:tcBorders>
              <w:top w:val="single" w:sz="4" w:space="0" w:color="000000"/>
              <w:left w:val="single" w:sz="4" w:space="0" w:color="000000"/>
              <w:bottom w:val="single" w:sz="4" w:space="0" w:color="auto"/>
              <w:right w:val="single" w:sz="4" w:space="0" w:color="000000"/>
            </w:tcBorders>
          </w:tcPr>
          <w:p w:rsidR="0099266D" w:rsidRPr="0099266D" w:rsidRDefault="0099266D" w:rsidP="0099266D">
            <w:pPr>
              <w:widowControl/>
              <w:ind w:left="29"/>
              <w:rPr>
                <w:bCs/>
                <w:color w:val="auto"/>
                <w:sz w:val="18"/>
                <w:szCs w:val="18"/>
              </w:rPr>
            </w:pPr>
            <w:r w:rsidRPr="0099266D">
              <w:rPr>
                <w:bCs/>
                <w:color w:val="auto"/>
                <w:sz w:val="18"/>
                <w:szCs w:val="18"/>
              </w:rPr>
              <w:t xml:space="preserve">Газобетонные, гипсовые </w:t>
            </w: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
                <w:bCs/>
                <w:color w:val="auto"/>
                <w:sz w:val="18"/>
                <w:szCs w:val="18"/>
              </w:rPr>
              <w:t>Перекрытия</w:t>
            </w:r>
            <w:r w:rsidRPr="0099266D">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auto"/>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ind w:left="86"/>
              <w:rPr>
                <w:bCs/>
                <w:color w:val="auto"/>
                <w:sz w:val="18"/>
                <w:szCs w:val="18"/>
              </w:rPr>
            </w:pPr>
            <w:r w:rsidRPr="0099266D">
              <w:rPr>
                <w:bCs/>
                <w:color w:val="auto"/>
                <w:sz w:val="18"/>
                <w:szCs w:val="18"/>
              </w:rPr>
              <w:t xml:space="preserve">Сборные железобетонные </w:t>
            </w:r>
          </w:p>
        </w:tc>
        <w:tc>
          <w:tcPr>
            <w:tcW w:w="1140" w:type="dxa"/>
            <w:tcBorders>
              <w:top w:val="single" w:sz="4" w:space="0" w:color="000000"/>
              <w:left w:val="single" w:sz="4" w:space="0" w:color="auto"/>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 xml:space="preserve">чердачные </w:t>
            </w:r>
          </w:p>
        </w:tc>
        <w:tc>
          <w:tcPr>
            <w:tcW w:w="1120" w:type="dxa"/>
            <w:tcBorders>
              <w:top w:val="nil"/>
              <w:left w:val="single" w:sz="4" w:space="0" w:color="000000"/>
              <w:bottom w:val="single" w:sz="4" w:space="0" w:color="000000"/>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184</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000000"/>
              <w:left w:val="single" w:sz="4" w:space="0" w:color="auto"/>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 xml:space="preserve">междуэтажные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3254</w:t>
            </w:r>
          </w:p>
        </w:tc>
        <w:tc>
          <w:tcPr>
            <w:tcW w:w="4313" w:type="dxa"/>
            <w:tcBorders>
              <w:top w:val="single" w:sz="4" w:space="0" w:color="auto"/>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7"/>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 xml:space="preserve">подвальные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232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420"/>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rPr>
                <w:bCs/>
                <w:color w:val="auto"/>
                <w:sz w:val="18"/>
                <w:szCs w:val="18"/>
              </w:rPr>
            </w:pPr>
            <w:r w:rsidRPr="0099266D">
              <w:rPr>
                <w:b/>
                <w:bCs/>
                <w:color w:val="auto"/>
                <w:sz w:val="18"/>
                <w:szCs w:val="18"/>
              </w:rPr>
              <w:t>Крыша</w:t>
            </w:r>
            <w:r w:rsidRPr="0099266D">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2018</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Сборное железобетонное перекрытие, направляемая рулонная кровля </w:t>
            </w: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r w:rsidRPr="0099266D">
              <w:rPr>
                <w:bCs/>
                <w:color w:val="auto"/>
                <w:sz w:val="18"/>
                <w:szCs w:val="18"/>
              </w:rPr>
              <w:t>парапеты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jc w:val="center"/>
              <w:rPr>
                <w:bCs/>
                <w:color w:val="auto"/>
                <w:sz w:val="18"/>
                <w:szCs w:val="18"/>
              </w:rPr>
            </w:pPr>
            <w:r w:rsidRPr="0099266D">
              <w:rPr>
                <w:bCs/>
                <w:color w:val="auto"/>
                <w:sz w:val="18"/>
                <w:szCs w:val="18"/>
              </w:rPr>
              <w:t>140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4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r w:rsidRPr="0099266D">
              <w:rPr>
                <w:bCs/>
                <w:color w:val="auto"/>
                <w:sz w:val="18"/>
                <w:szCs w:val="18"/>
              </w:rPr>
              <w:t>Колпаки на вент. каналах</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16</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562"/>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rPr>
                <w:bCs/>
                <w:color w:val="auto"/>
                <w:sz w:val="18"/>
                <w:szCs w:val="18"/>
              </w:rPr>
            </w:pPr>
            <w:r w:rsidRPr="0099266D">
              <w:rPr>
                <w:b/>
                <w:bCs/>
                <w:color w:val="auto"/>
                <w:sz w:val="18"/>
                <w:szCs w:val="18"/>
              </w:rPr>
              <w:t>Полы</w:t>
            </w:r>
            <w:r w:rsidRPr="0099266D">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p w:rsidR="0099266D" w:rsidRPr="0099266D" w:rsidRDefault="0099266D" w:rsidP="0099266D">
            <w:pPr>
              <w:widowControl/>
              <w:ind w:left="86"/>
              <w:jc w:val="center"/>
              <w:rPr>
                <w:bCs/>
                <w:color w:val="auto"/>
                <w:sz w:val="18"/>
                <w:szCs w:val="18"/>
              </w:rPr>
            </w:pPr>
            <w:r w:rsidRPr="0099266D">
              <w:rPr>
                <w:bCs/>
                <w:color w:val="auto"/>
                <w:sz w:val="18"/>
                <w:szCs w:val="18"/>
              </w:rPr>
              <w:t>3622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roofErr w:type="spellStart"/>
            <w:r w:rsidRPr="0099266D">
              <w:rPr>
                <w:bCs/>
                <w:color w:val="auto"/>
                <w:sz w:val="18"/>
                <w:szCs w:val="18"/>
              </w:rPr>
              <w:t>Фиброцементная</w:t>
            </w:r>
            <w:proofErr w:type="spellEnd"/>
            <w:r w:rsidRPr="0099266D">
              <w:rPr>
                <w:bCs/>
                <w:color w:val="auto"/>
                <w:sz w:val="18"/>
                <w:szCs w:val="18"/>
              </w:rPr>
              <w:t xml:space="preserve"> стяжка со звукоизоляционной прокладкой</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72"/>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rPr>
                <w:bCs/>
                <w:color w:val="auto"/>
                <w:sz w:val="18"/>
                <w:szCs w:val="18"/>
              </w:rPr>
            </w:pPr>
            <w:r w:rsidRPr="0099266D">
              <w:rPr>
                <w:b/>
                <w:bCs/>
                <w:color w:val="auto"/>
                <w:sz w:val="18"/>
                <w:szCs w:val="18"/>
              </w:rPr>
              <w:t>Проемы, окна</w:t>
            </w:r>
            <w:r w:rsidRPr="0099266D">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jc w:val="center"/>
              <w:rPr>
                <w:bCs/>
                <w:color w:val="auto"/>
                <w:sz w:val="18"/>
                <w:szCs w:val="18"/>
              </w:rPr>
            </w:pPr>
            <w:r w:rsidRPr="0099266D">
              <w:rPr>
                <w:bCs/>
                <w:color w:val="auto"/>
                <w:sz w:val="18"/>
                <w:szCs w:val="18"/>
              </w:rPr>
              <w:t>6</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r w:rsidRPr="0099266D">
              <w:rPr>
                <w:bCs/>
                <w:color w:val="auto"/>
                <w:sz w:val="18"/>
                <w:szCs w:val="18"/>
              </w:rPr>
              <w:t xml:space="preserve">двухкамерные стеклопакеты </w:t>
            </w: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276"/>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1023" w:hanging="1023"/>
              <w:rPr>
                <w:bCs/>
                <w:color w:val="auto"/>
                <w:sz w:val="18"/>
                <w:szCs w:val="18"/>
              </w:rPr>
            </w:pPr>
            <w:r w:rsidRPr="0099266D">
              <w:rPr>
                <w:bCs/>
                <w:color w:val="auto"/>
                <w:sz w:val="18"/>
                <w:szCs w:val="18"/>
              </w:rPr>
              <w:t xml:space="preserve">Двери наружные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jc w:val="center"/>
              <w:rPr>
                <w:bCs/>
                <w:color w:val="auto"/>
                <w:sz w:val="18"/>
                <w:szCs w:val="18"/>
              </w:rPr>
            </w:pPr>
            <w:r w:rsidRPr="0099266D">
              <w:rPr>
                <w:bCs/>
                <w:color w:val="auto"/>
                <w:sz w:val="18"/>
                <w:szCs w:val="18"/>
              </w:rPr>
              <w:t>86</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r w:rsidRPr="0099266D">
              <w:rPr>
                <w:bCs/>
                <w:color w:val="auto"/>
                <w:sz w:val="18"/>
                <w:szCs w:val="18"/>
              </w:rPr>
              <w:t xml:space="preserve">металлические утепленные </w:t>
            </w: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 xml:space="preserve">Двери внутренние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78</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lastRenderedPageBreak/>
              <w:t>Подвал окна</w:t>
            </w:r>
          </w:p>
        </w:tc>
        <w:tc>
          <w:tcPr>
            <w:tcW w:w="1120" w:type="dxa"/>
            <w:tcBorders>
              <w:top w:val="single" w:sz="4" w:space="0" w:color="000000"/>
              <w:left w:val="single" w:sz="4" w:space="0" w:color="000000"/>
              <w:bottom w:val="nil"/>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4</w:t>
            </w:r>
          </w:p>
        </w:tc>
        <w:tc>
          <w:tcPr>
            <w:tcW w:w="4313" w:type="dxa"/>
            <w:tcBorders>
              <w:top w:val="single" w:sz="4" w:space="0" w:color="000000"/>
              <w:left w:val="single" w:sz="4" w:space="0" w:color="000000"/>
              <w:bottom w:val="single" w:sz="4" w:space="0" w:color="auto"/>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auto"/>
              <w:right w:val="single" w:sz="4" w:space="0" w:color="000000"/>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
                <w:bCs/>
                <w:color w:val="auto"/>
                <w:sz w:val="18"/>
                <w:szCs w:val="18"/>
              </w:rPr>
              <w:t xml:space="preserve">Отделка </w:t>
            </w:r>
          </w:p>
        </w:tc>
        <w:tc>
          <w:tcPr>
            <w:tcW w:w="1120" w:type="dxa"/>
            <w:tcBorders>
              <w:top w:val="single" w:sz="4" w:space="0" w:color="000000"/>
              <w:left w:val="single" w:sz="4" w:space="0" w:color="000000"/>
              <w:bottom w:val="single" w:sz="4" w:space="0" w:color="auto"/>
              <w:right w:val="single" w:sz="4" w:space="0" w:color="auto"/>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80"/>
        </w:trPr>
        <w:tc>
          <w:tcPr>
            <w:tcW w:w="3759" w:type="dxa"/>
            <w:gridSpan w:val="2"/>
            <w:tcBorders>
              <w:top w:val="nil"/>
              <w:left w:val="single" w:sz="4" w:space="0" w:color="000000"/>
              <w:bottom w:val="single" w:sz="4" w:space="0" w:color="000000"/>
              <w:right w:val="single" w:sz="4" w:space="0" w:color="auto"/>
            </w:tcBorders>
          </w:tcPr>
          <w:p w:rsidR="0099266D" w:rsidRPr="0099266D" w:rsidRDefault="0099266D" w:rsidP="0099266D">
            <w:pPr>
              <w:widowControl/>
              <w:ind w:left="1023" w:hanging="1023"/>
              <w:rPr>
                <w:bCs/>
                <w:color w:val="auto"/>
                <w:sz w:val="18"/>
                <w:szCs w:val="18"/>
              </w:rPr>
            </w:pPr>
            <w:r w:rsidRPr="0099266D">
              <w:rPr>
                <w:bCs/>
                <w:color w:val="auto"/>
                <w:sz w:val="18"/>
                <w:szCs w:val="18"/>
              </w:rPr>
              <w:t>внутренняя стен</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ind w:left="86"/>
              <w:jc w:val="center"/>
              <w:rPr>
                <w:bCs/>
                <w:color w:val="auto"/>
                <w:sz w:val="18"/>
                <w:szCs w:val="18"/>
              </w:rPr>
            </w:pPr>
            <w:r w:rsidRPr="0099266D">
              <w:rPr>
                <w:bCs/>
                <w:color w:val="auto"/>
                <w:sz w:val="18"/>
                <w:szCs w:val="18"/>
              </w:rPr>
              <w:t>4640</w:t>
            </w:r>
          </w:p>
        </w:tc>
        <w:tc>
          <w:tcPr>
            <w:tcW w:w="4313" w:type="dxa"/>
            <w:tcBorders>
              <w:top w:val="single" w:sz="4" w:space="0" w:color="auto"/>
              <w:left w:val="single" w:sz="4" w:space="0" w:color="auto"/>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Декоративная штукатурка</w:t>
            </w:r>
          </w:p>
        </w:tc>
        <w:tc>
          <w:tcPr>
            <w:tcW w:w="1140" w:type="dxa"/>
            <w:tcBorders>
              <w:top w:val="single" w:sz="4" w:space="0" w:color="auto"/>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18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1023" w:hanging="1023"/>
              <w:rPr>
                <w:bCs/>
                <w:color w:val="auto"/>
                <w:sz w:val="18"/>
                <w:szCs w:val="18"/>
              </w:rPr>
            </w:pPr>
            <w:r w:rsidRPr="0099266D">
              <w:rPr>
                <w:bCs/>
                <w:color w:val="auto"/>
                <w:sz w:val="18"/>
                <w:szCs w:val="18"/>
              </w:rPr>
              <w:t>наружная стен фасада</w:t>
            </w:r>
          </w:p>
        </w:tc>
        <w:tc>
          <w:tcPr>
            <w:tcW w:w="1120" w:type="dxa"/>
            <w:tcBorders>
              <w:top w:val="single" w:sz="4" w:space="0" w:color="auto"/>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8160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Окраска стен с геометрическим рисунком </w:t>
            </w: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18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1023" w:hanging="1023"/>
              <w:rPr>
                <w:bCs/>
                <w:color w:val="auto"/>
                <w:sz w:val="18"/>
                <w:szCs w:val="18"/>
              </w:rPr>
            </w:pPr>
            <w:r w:rsidRPr="0099266D">
              <w:rPr>
                <w:bCs/>
                <w:color w:val="auto"/>
                <w:sz w:val="18"/>
                <w:szCs w:val="18"/>
              </w:rPr>
              <w:t>Окраска торцов лестничных маршей</w:t>
            </w:r>
          </w:p>
        </w:tc>
        <w:tc>
          <w:tcPr>
            <w:tcW w:w="1120" w:type="dxa"/>
            <w:tcBorders>
              <w:top w:val="single" w:sz="4" w:space="0" w:color="auto"/>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60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18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18" w:hanging="18"/>
              <w:rPr>
                <w:bCs/>
                <w:color w:val="auto"/>
                <w:sz w:val="18"/>
                <w:szCs w:val="18"/>
              </w:rPr>
            </w:pPr>
            <w:r w:rsidRPr="0099266D">
              <w:rPr>
                <w:bCs/>
                <w:color w:val="auto"/>
                <w:sz w:val="18"/>
                <w:szCs w:val="18"/>
              </w:rPr>
              <w:t>Окраска нижней поверхности лестничных маршей</w:t>
            </w:r>
          </w:p>
        </w:tc>
        <w:tc>
          <w:tcPr>
            <w:tcW w:w="1120" w:type="dxa"/>
            <w:tcBorders>
              <w:top w:val="single" w:sz="4" w:space="0" w:color="auto"/>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360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18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18" w:hanging="18"/>
              <w:rPr>
                <w:bCs/>
                <w:color w:val="auto"/>
                <w:sz w:val="18"/>
                <w:szCs w:val="18"/>
              </w:rPr>
            </w:pPr>
            <w:r w:rsidRPr="0099266D">
              <w:rPr>
                <w:bCs/>
                <w:color w:val="auto"/>
                <w:sz w:val="18"/>
                <w:szCs w:val="18"/>
              </w:rPr>
              <w:t>Окраска решеток лестничных маршей</w:t>
            </w:r>
          </w:p>
        </w:tc>
        <w:tc>
          <w:tcPr>
            <w:tcW w:w="1120" w:type="dxa"/>
            <w:tcBorders>
              <w:top w:val="single" w:sz="4" w:space="0" w:color="auto"/>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264</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18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18" w:hanging="18"/>
              <w:rPr>
                <w:bCs/>
                <w:color w:val="auto"/>
                <w:sz w:val="18"/>
                <w:szCs w:val="18"/>
              </w:rPr>
            </w:pPr>
            <w:r w:rsidRPr="0099266D">
              <w:rPr>
                <w:bCs/>
                <w:color w:val="auto"/>
                <w:sz w:val="18"/>
                <w:szCs w:val="18"/>
              </w:rPr>
              <w:t xml:space="preserve">Перила </w:t>
            </w:r>
          </w:p>
        </w:tc>
        <w:tc>
          <w:tcPr>
            <w:tcW w:w="1120" w:type="dxa"/>
            <w:tcBorders>
              <w:top w:val="single" w:sz="4" w:space="0" w:color="auto"/>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264</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пластиковые</w:t>
            </w:r>
          </w:p>
        </w:tc>
        <w:tc>
          <w:tcPr>
            <w:tcW w:w="1140" w:type="dxa"/>
            <w:tcBorders>
              <w:top w:val="single" w:sz="4" w:space="0" w:color="000000"/>
              <w:left w:val="single" w:sz="4" w:space="0" w:color="000000"/>
              <w:bottom w:val="single" w:sz="4" w:space="0" w:color="000000"/>
              <w:right w:val="single" w:sz="4" w:space="0" w:color="000000"/>
            </w:tcBorders>
            <w:vAlign w:val="bottom"/>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000000"/>
              <w:left w:val="single" w:sz="4" w:space="0" w:color="000000"/>
              <w:bottom w:val="nil"/>
              <w:right w:val="single" w:sz="4" w:space="0" w:color="000000"/>
            </w:tcBorders>
          </w:tcPr>
          <w:p w:rsidR="0099266D" w:rsidRPr="0099266D" w:rsidRDefault="0099266D" w:rsidP="0099266D">
            <w:pPr>
              <w:widowControl/>
              <w:rPr>
                <w:b/>
                <w:bCs/>
                <w:color w:val="auto"/>
                <w:sz w:val="18"/>
                <w:szCs w:val="18"/>
              </w:rPr>
            </w:pPr>
            <w:r w:rsidRPr="0099266D">
              <w:rPr>
                <w:b/>
                <w:bCs/>
                <w:color w:val="auto"/>
                <w:sz w:val="18"/>
                <w:szCs w:val="18"/>
              </w:rPr>
              <w:t>Механическое, электрическое, санитарно- техническое и иное оборудование</w:t>
            </w:r>
          </w:p>
        </w:tc>
        <w:tc>
          <w:tcPr>
            <w:tcW w:w="1120" w:type="dxa"/>
            <w:tcBorders>
              <w:top w:val="single" w:sz="4" w:space="0" w:color="000000"/>
              <w:left w:val="single" w:sz="4" w:space="0" w:color="000000"/>
              <w:bottom w:val="nil"/>
              <w:right w:val="single" w:sz="4" w:space="0" w:color="000000"/>
            </w:tcBorders>
          </w:tcPr>
          <w:p w:rsidR="0099266D" w:rsidRPr="0099266D" w:rsidRDefault="0099266D" w:rsidP="0099266D">
            <w:pPr>
              <w:widowControl/>
              <w:jc w:val="center"/>
              <w:rPr>
                <w:bCs/>
                <w:color w:val="auto"/>
                <w:sz w:val="18"/>
                <w:szCs w:val="18"/>
              </w:rPr>
            </w:pPr>
          </w:p>
        </w:tc>
        <w:tc>
          <w:tcPr>
            <w:tcW w:w="4313" w:type="dxa"/>
            <w:tcBorders>
              <w:top w:val="single" w:sz="4" w:space="0" w:color="000000"/>
              <w:left w:val="single" w:sz="4" w:space="0" w:color="000000"/>
              <w:bottom w:val="nil"/>
              <w:right w:val="single" w:sz="4" w:space="0" w:color="000000"/>
            </w:tcBorders>
          </w:tcPr>
          <w:p w:rsidR="0099266D" w:rsidRPr="0099266D" w:rsidRDefault="0099266D" w:rsidP="0099266D">
            <w:pPr>
              <w:widowControl/>
              <w:rPr>
                <w:bCs/>
                <w:color w:val="auto"/>
                <w:sz w:val="18"/>
                <w:szCs w:val="18"/>
              </w:rPr>
            </w:pPr>
          </w:p>
        </w:tc>
        <w:tc>
          <w:tcPr>
            <w:tcW w:w="1140" w:type="dxa"/>
            <w:tcBorders>
              <w:top w:val="single" w:sz="4" w:space="0" w:color="000000"/>
              <w:left w:val="single" w:sz="4" w:space="0" w:color="000000"/>
              <w:bottom w:val="nil"/>
              <w:right w:val="single" w:sz="4" w:space="0" w:color="000000"/>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right="75"/>
              <w:rPr>
                <w:bCs/>
                <w:color w:val="auto"/>
                <w:sz w:val="18"/>
                <w:szCs w:val="18"/>
              </w:rPr>
            </w:pPr>
            <w:r w:rsidRPr="0099266D">
              <w:rPr>
                <w:bCs/>
                <w:color w:val="auto"/>
                <w:sz w:val="18"/>
                <w:szCs w:val="18"/>
              </w:rPr>
              <w:t xml:space="preserve">сети проводного радиовещания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есть</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right="75"/>
              <w:rPr>
                <w:b/>
                <w:bCs/>
                <w:color w:val="auto"/>
                <w:sz w:val="18"/>
                <w:szCs w:val="18"/>
              </w:rPr>
            </w:pPr>
            <w:r w:rsidRPr="0099266D">
              <w:rPr>
                <w:b/>
                <w:bCs/>
                <w:color w:val="auto"/>
                <w:sz w:val="18"/>
                <w:szCs w:val="18"/>
              </w:rPr>
              <w:t>Система видеонаблюдения</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right="75"/>
              <w:rPr>
                <w:bCs/>
                <w:color w:val="auto"/>
                <w:sz w:val="18"/>
                <w:szCs w:val="18"/>
              </w:rPr>
            </w:pPr>
            <w:r w:rsidRPr="0099266D">
              <w:rPr>
                <w:bCs/>
                <w:color w:val="auto"/>
                <w:sz w:val="18"/>
                <w:szCs w:val="18"/>
              </w:rPr>
              <w:t>Сети системы видеонаблюдения</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есть</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color w:val="auto"/>
                <w:sz w:val="18"/>
                <w:szCs w:val="18"/>
                <w:lang w:val="en-US"/>
              </w:rPr>
            </w:pPr>
            <w:r w:rsidRPr="0099266D">
              <w:rPr>
                <w:color w:val="auto"/>
                <w:sz w:val="18"/>
                <w:szCs w:val="18"/>
                <w:lang w:val="en-US"/>
              </w:rPr>
              <w:t xml:space="preserve">IP </w:t>
            </w:r>
            <w:r w:rsidRPr="0099266D">
              <w:rPr>
                <w:color w:val="auto"/>
                <w:sz w:val="18"/>
                <w:szCs w:val="18"/>
              </w:rPr>
              <w:t>камера</w:t>
            </w:r>
            <w:r w:rsidRPr="0099266D">
              <w:rPr>
                <w:color w:val="auto"/>
                <w:sz w:val="18"/>
                <w:szCs w:val="18"/>
                <w:lang w:val="en-US"/>
              </w:rPr>
              <w:t xml:space="preserve"> </w:t>
            </w:r>
            <w:proofErr w:type="spellStart"/>
            <w:r w:rsidRPr="0099266D">
              <w:rPr>
                <w:color w:val="auto"/>
                <w:sz w:val="18"/>
                <w:szCs w:val="18"/>
                <w:lang w:val="en-US"/>
              </w:rPr>
              <w:t>HiWatch</w:t>
            </w:r>
            <w:proofErr w:type="spellEnd"/>
            <w:r w:rsidRPr="0099266D">
              <w:rPr>
                <w:color w:val="auto"/>
                <w:sz w:val="18"/>
                <w:szCs w:val="18"/>
                <w:lang w:val="en-US"/>
              </w:rPr>
              <w:t xml:space="preserve"> DS-I400 </w:t>
            </w:r>
            <w:r w:rsidRPr="0099266D">
              <w:rPr>
                <w:color w:val="auto"/>
                <w:sz w:val="18"/>
                <w:szCs w:val="18"/>
              </w:rPr>
              <w:t>уличная</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7</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color w:val="auto"/>
                <w:sz w:val="18"/>
                <w:szCs w:val="18"/>
                <w:lang w:val="en-US"/>
              </w:rPr>
            </w:pPr>
            <w:r w:rsidRPr="0099266D">
              <w:rPr>
                <w:color w:val="auto"/>
                <w:sz w:val="18"/>
                <w:szCs w:val="18"/>
                <w:lang w:val="en-US"/>
              </w:rPr>
              <w:t xml:space="preserve">IP </w:t>
            </w:r>
            <w:r w:rsidRPr="0099266D">
              <w:rPr>
                <w:color w:val="auto"/>
                <w:sz w:val="18"/>
                <w:szCs w:val="18"/>
              </w:rPr>
              <w:t>камера</w:t>
            </w:r>
            <w:r w:rsidRPr="0099266D">
              <w:rPr>
                <w:color w:val="auto"/>
                <w:sz w:val="18"/>
                <w:szCs w:val="18"/>
                <w:lang w:val="en-US"/>
              </w:rPr>
              <w:t xml:space="preserve"> </w:t>
            </w:r>
            <w:proofErr w:type="spellStart"/>
            <w:r w:rsidRPr="0099266D">
              <w:rPr>
                <w:color w:val="auto"/>
                <w:sz w:val="18"/>
                <w:szCs w:val="18"/>
                <w:lang w:val="en-US"/>
              </w:rPr>
              <w:t>HiWatch</w:t>
            </w:r>
            <w:proofErr w:type="spellEnd"/>
            <w:r w:rsidRPr="0099266D">
              <w:rPr>
                <w:color w:val="auto"/>
                <w:sz w:val="18"/>
                <w:szCs w:val="18"/>
                <w:lang w:val="en-US"/>
              </w:rPr>
              <w:t xml:space="preserve"> DS-I402 </w:t>
            </w:r>
            <w:r w:rsidRPr="0099266D">
              <w:rPr>
                <w:color w:val="auto"/>
                <w:sz w:val="18"/>
                <w:szCs w:val="18"/>
              </w:rPr>
              <w:t>уличная</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lang w:val="en-US"/>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lang w:val="en-US"/>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color w:val="auto"/>
                <w:sz w:val="18"/>
                <w:szCs w:val="18"/>
                <w:lang w:val="en-US"/>
              </w:rPr>
            </w:pPr>
            <w:r w:rsidRPr="0099266D">
              <w:rPr>
                <w:color w:val="auto"/>
                <w:sz w:val="18"/>
                <w:szCs w:val="18"/>
                <w:lang w:val="en-US"/>
              </w:rPr>
              <w:t xml:space="preserve">IP </w:t>
            </w:r>
            <w:proofErr w:type="spellStart"/>
            <w:r w:rsidRPr="0099266D">
              <w:rPr>
                <w:color w:val="auto"/>
                <w:sz w:val="18"/>
                <w:szCs w:val="18"/>
                <w:lang w:val="en-US"/>
              </w:rPr>
              <w:t>камера</w:t>
            </w:r>
            <w:proofErr w:type="spellEnd"/>
            <w:r w:rsidRPr="0099266D">
              <w:rPr>
                <w:color w:val="auto"/>
                <w:sz w:val="18"/>
                <w:szCs w:val="18"/>
                <w:lang w:val="en-US"/>
              </w:rPr>
              <w:t xml:space="preserve"> </w:t>
            </w:r>
            <w:proofErr w:type="spellStart"/>
            <w:r w:rsidRPr="0099266D">
              <w:rPr>
                <w:color w:val="auto"/>
                <w:sz w:val="18"/>
                <w:szCs w:val="18"/>
                <w:lang w:val="en-US"/>
              </w:rPr>
              <w:t>HiWatch</w:t>
            </w:r>
            <w:proofErr w:type="spellEnd"/>
            <w:r w:rsidRPr="0099266D">
              <w:rPr>
                <w:color w:val="auto"/>
                <w:sz w:val="18"/>
                <w:szCs w:val="18"/>
                <w:lang w:val="en-US"/>
              </w:rPr>
              <w:t xml:space="preserve"> DS-I452</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12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lang w:val="en-US"/>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lang w:val="en-US"/>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color w:val="auto"/>
                <w:sz w:val="18"/>
                <w:szCs w:val="18"/>
              </w:rPr>
            </w:pPr>
            <w:r w:rsidRPr="0099266D">
              <w:rPr>
                <w:color w:val="auto"/>
                <w:sz w:val="18"/>
                <w:szCs w:val="18"/>
              </w:rPr>
              <w:t xml:space="preserve">Регистратор 32 канала </w:t>
            </w:r>
            <w:proofErr w:type="spellStart"/>
            <w:r w:rsidRPr="0099266D">
              <w:rPr>
                <w:color w:val="auto"/>
                <w:sz w:val="18"/>
                <w:szCs w:val="18"/>
                <w:lang w:val="en-US"/>
              </w:rPr>
              <w:t>HiWatch</w:t>
            </w:r>
            <w:proofErr w:type="spellEnd"/>
            <w:r w:rsidRPr="0099266D">
              <w:rPr>
                <w:color w:val="auto"/>
                <w:sz w:val="18"/>
                <w:szCs w:val="18"/>
              </w:rPr>
              <w:t xml:space="preserve"> </w:t>
            </w:r>
            <w:r w:rsidRPr="0099266D">
              <w:rPr>
                <w:color w:val="auto"/>
                <w:sz w:val="18"/>
                <w:szCs w:val="18"/>
                <w:lang w:val="en-US"/>
              </w:rPr>
              <w:t>DSN</w:t>
            </w:r>
            <w:r w:rsidRPr="0099266D">
              <w:rPr>
                <w:color w:val="auto"/>
                <w:sz w:val="18"/>
                <w:szCs w:val="18"/>
              </w:rPr>
              <w:t>332/2</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color w:val="auto"/>
                <w:sz w:val="18"/>
                <w:szCs w:val="18"/>
              </w:rPr>
            </w:pPr>
            <w:r w:rsidRPr="0099266D">
              <w:rPr>
                <w:color w:val="auto"/>
                <w:sz w:val="18"/>
                <w:szCs w:val="18"/>
              </w:rPr>
              <w:t>Жесткий диск 10 ТБ SGSH</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color w:val="auto"/>
                <w:sz w:val="18"/>
                <w:szCs w:val="18"/>
              </w:rPr>
            </w:pPr>
            <w:proofErr w:type="spellStart"/>
            <w:r w:rsidRPr="0099266D">
              <w:rPr>
                <w:color w:val="auto"/>
                <w:sz w:val="18"/>
                <w:szCs w:val="18"/>
              </w:rPr>
              <w:t>MikroTik</w:t>
            </w:r>
            <w:proofErr w:type="spellEnd"/>
            <w:r w:rsidRPr="0099266D">
              <w:rPr>
                <w:color w:val="auto"/>
                <w:sz w:val="18"/>
                <w:szCs w:val="18"/>
              </w:rPr>
              <w:t xml:space="preserve"> </w:t>
            </w:r>
            <w:proofErr w:type="spellStart"/>
            <w:r w:rsidRPr="0099266D">
              <w:rPr>
                <w:color w:val="auto"/>
                <w:sz w:val="18"/>
                <w:szCs w:val="18"/>
              </w:rPr>
              <w:t>hEx</w:t>
            </w:r>
            <w:proofErr w:type="spellEnd"/>
            <w:r w:rsidRPr="0099266D">
              <w:rPr>
                <w:color w:val="auto"/>
                <w:sz w:val="18"/>
                <w:szCs w:val="18"/>
              </w:rPr>
              <w:t xml:space="preserve"> RB750GR3</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color w:val="auto"/>
                <w:sz w:val="18"/>
                <w:szCs w:val="18"/>
              </w:rPr>
            </w:pPr>
            <w:r w:rsidRPr="0099266D">
              <w:rPr>
                <w:color w:val="auto"/>
                <w:sz w:val="18"/>
                <w:szCs w:val="18"/>
              </w:rPr>
              <w:t>Сетевой управляемый PoE коммутатор</w:t>
            </w:r>
          </w:p>
          <w:p w:rsidR="0099266D" w:rsidRPr="0099266D" w:rsidRDefault="0099266D" w:rsidP="0099266D">
            <w:pPr>
              <w:widowControl/>
              <w:ind w:left="1023" w:hanging="1023"/>
              <w:rPr>
                <w:color w:val="auto"/>
                <w:sz w:val="18"/>
                <w:szCs w:val="18"/>
              </w:rPr>
            </w:pPr>
            <w:r w:rsidRPr="0099266D">
              <w:rPr>
                <w:color w:val="auto"/>
                <w:sz w:val="18"/>
                <w:szCs w:val="18"/>
              </w:rPr>
              <w:t>DH-CS4218-16ET-135</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3</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jc w:val="both"/>
              <w:rPr>
                <w:color w:val="auto"/>
                <w:sz w:val="18"/>
                <w:szCs w:val="18"/>
              </w:rPr>
            </w:pPr>
            <w:r w:rsidRPr="0099266D">
              <w:rPr>
                <w:color w:val="auto"/>
                <w:sz w:val="18"/>
                <w:szCs w:val="18"/>
              </w:rPr>
              <w:t>Шкаф антивандальный</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3</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9" w:hanging="32"/>
              <w:rPr>
                <w:color w:val="auto"/>
                <w:sz w:val="18"/>
                <w:szCs w:val="18"/>
              </w:rPr>
            </w:pPr>
            <w:r w:rsidRPr="0099266D">
              <w:rPr>
                <w:color w:val="auto"/>
                <w:sz w:val="18"/>
                <w:szCs w:val="18"/>
              </w:rPr>
              <w:t>Коробка распределительная 100х100х50 IP55</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10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color w:val="auto"/>
                <w:sz w:val="18"/>
                <w:szCs w:val="18"/>
              </w:rPr>
            </w:pPr>
            <w:r w:rsidRPr="0099266D">
              <w:rPr>
                <w:color w:val="auto"/>
                <w:sz w:val="18"/>
                <w:szCs w:val="18"/>
              </w:rPr>
              <w:t>Кабель витая пара cat5e UTP CU</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915</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9" w:hanging="19"/>
              <w:rPr>
                <w:color w:val="auto"/>
                <w:sz w:val="18"/>
                <w:szCs w:val="18"/>
              </w:rPr>
            </w:pPr>
            <w:r w:rsidRPr="0099266D">
              <w:rPr>
                <w:color w:val="auto"/>
                <w:sz w:val="18"/>
                <w:szCs w:val="18"/>
              </w:rPr>
              <w:t xml:space="preserve">Кабель силовой </w:t>
            </w:r>
            <w:proofErr w:type="spellStart"/>
            <w:r w:rsidRPr="0099266D">
              <w:rPr>
                <w:color w:val="auto"/>
                <w:sz w:val="18"/>
                <w:szCs w:val="18"/>
              </w:rPr>
              <w:t>ВВГнгLS</w:t>
            </w:r>
            <w:proofErr w:type="spellEnd"/>
            <w:r w:rsidRPr="0099266D">
              <w:rPr>
                <w:color w:val="auto"/>
                <w:sz w:val="18"/>
                <w:szCs w:val="18"/>
              </w:rPr>
              <w:t xml:space="preserve"> плоский 3х1.5 мм2 черный</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10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color w:val="auto"/>
                <w:sz w:val="18"/>
                <w:szCs w:val="18"/>
              </w:rPr>
            </w:pPr>
            <w:r w:rsidRPr="0099266D">
              <w:rPr>
                <w:color w:val="auto"/>
                <w:sz w:val="18"/>
                <w:szCs w:val="18"/>
              </w:rPr>
              <w:t>Автомат ABB SH201L 4.5кА C 1P 10А</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3</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jc w:val="both"/>
              <w:rPr>
                <w:b/>
                <w:bCs/>
                <w:color w:val="auto"/>
                <w:sz w:val="18"/>
                <w:szCs w:val="18"/>
              </w:rPr>
            </w:pPr>
            <w:r w:rsidRPr="0099266D">
              <w:rPr>
                <w:b/>
                <w:bCs/>
                <w:color w:val="auto"/>
                <w:sz w:val="18"/>
                <w:szCs w:val="18"/>
              </w:rPr>
              <w:t xml:space="preserve">АППЗ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 xml:space="preserve">Автоматические датчики задымления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360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Щиты пожарные</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80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Кнопка пожарной тревоги</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40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Пульт диспетчеризации</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Гидранты и рукава</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80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
                <w:bCs/>
                <w:color w:val="auto"/>
                <w:sz w:val="18"/>
                <w:szCs w:val="18"/>
              </w:rPr>
            </w:pPr>
            <w:r w:rsidRPr="0099266D">
              <w:rPr>
                <w:b/>
                <w:bCs/>
                <w:color w:val="auto"/>
                <w:sz w:val="18"/>
                <w:szCs w:val="18"/>
              </w:rPr>
              <w:t>ПЗУ</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Домофон (модуль переговорный)</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сети</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есть</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Домофон (модули управляющий)</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Домофон (модуль коммутационный)</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4</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
                <w:bCs/>
                <w:color w:val="auto"/>
                <w:sz w:val="18"/>
                <w:szCs w:val="18"/>
              </w:rPr>
            </w:pPr>
            <w:r w:rsidRPr="0099266D">
              <w:rPr>
                <w:b/>
                <w:bCs/>
                <w:color w:val="auto"/>
                <w:sz w:val="18"/>
                <w:szCs w:val="18"/>
              </w:rPr>
              <w:t>АИТП</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
                <w:bCs/>
                <w:color w:val="auto"/>
                <w:sz w:val="18"/>
                <w:szCs w:val="18"/>
              </w:rPr>
            </w:pPr>
            <w:r w:rsidRPr="0099266D">
              <w:rPr>
                <w:b/>
                <w:bCs/>
                <w:color w:val="auto"/>
                <w:sz w:val="18"/>
                <w:szCs w:val="18"/>
              </w:rPr>
              <w:t>ОДПУ</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3</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ХВС</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ГВС</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
                <w:bCs/>
                <w:color w:val="auto"/>
                <w:sz w:val="18"/>
                <w:szCs w:val="18"/>
              </w:rPr>
            </w:pPr>
            <w:r w:rsidRPr="0099266D">
              <w:rPr>
                <w:b/>
                <w:bCs/>
                <w:color w:val="auto"/>
                <w:sz w:val="18"/>
                <w:szCs w:val="18"/>
              </w:rPr>
              <w:t xml:space="preserve">мусоропровод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Не используется по решению ОСС</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17"/>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
                <w:bCs/>
                <w:color w:val="auto"/>
                <w:sz w:val="18"/>
                <w:szCs w:val="18"/>
              </w:rPr>
            </w:pPr>
            <w:r w:rsidRPr="0099266D">
              <w:rPr>
                <w:b/>
                <w:bCs/>
                <w:color w:val="auto"/>
                <w:sz w:val="18"/>
                <w:szCs w:val="18"/>
              </w:rPr>
              <w:t xml:space="preserve">лифт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6</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пассажирский</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грузовой</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4</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Cs/>
                <w:color w:val="auto"/>
                <w:sz w:val="18"/>
                <w:szCs w:val="18"/>
              </w:rPr>
              <w:t>Подъемные площадки</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1023" w:hanging="1023"/>
              <w:rPr>
                <w:bCs/>
                <w:color w:val="auto"/>
                <w:sz w:val="18"/>
                <w:szCs w:val="18"/>
              </w:rPr>
            </w:pPr>
            <w:r w:rsidRPr="0099266D">
              <w:rPr>
                <w:b/>
                <w:bCs/>
                <w:color w:val="auto"/>
                <w:sz w:val="18"/>
                <w:szCs w:val="18"/>
              </w:rPr>
              <w:t>вентиляция</w:t>
            </w:r>
            <w:r w:rsidRPr="0099266D">
              <w:rPr>
                <w:bCs/>
                <w:color w:val="auto"/>
                <w:sz w:val="18"/>
                <w:szCs w:val="18"/>
              </w:rPr>
              <w:t xml:space="preserve"> </w:t>
            </w:r>
            <w:proofErr w:type="spellStart"/>
            <w:r w:rsidRPr="0099266D">
              <w:rPr>
                <w:bCs/>
                <w:color w:val="auto"/>
                <w:sz w:val="18"/>
                <w:szCs w:val="18"/>
              </w:rPr>
              <w:t>пог.м</w:t>
            </w:r>
            <w:proofErr w:type="spellEnd"/>
            <w:r w:rsidRPr="0099266D">
              <w:rPr>
                <w:bCs/>
                <w:color w:val="auto"/>
                <w:sz w:val="18"/>
                <w:szCs w:val="18"/>
              </w:rPr>
              <w:t>.</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960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Приточно-вытяжная, естественная</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437"/>
        </w:trPr>
        <w:tc>
          <w:tcPr>
            <w:tcW w:w="3759" w:type="dxa"/>
            <w:gridSpan w:val="2"/>
            <w:tcBorders>
              <w:top w:val="single" w:sz="4" w:space="0" w:color="000000"/>
              <w:left w:val="single" w:sz="4" w:space="0" w:color="000000"/>
              <w:bottom w:val="single" w:sz="4" w:space="0" w:color="auto"/>
              <w:right w:val="single" w:sz="4" w:space="0" w:color="000000"/>
            </w:tcBorders>
          </w:tcPr>
          <w:p w:rsidR="0099266D" w:rsidRPr="0099266D" w:rsidRDefault="0099266D" w:rsidP="0099266D">
            <w:pPr>
              <w:widowControl/>
              <w:rPr>
                <w:bCs/>
                <w:color w:val="auto"/>
                <w:sz w:val="18"/>
                <w:szCs w:val="18"/>
              </w:rPr>
            </w:pPr>
            <w:r w:rsidRPr="0099266D">
              <w:rPr>
                <w:b/>
                <w:bCs/>
                <w:color w:val="auto"/>
                <w:sz w:val="18"/>
                <w:szCs w:val="18"/>
              </w:rPr>
              <w:t>Внутридомовые инженерные коммуникации и оборудование для предоставления коммунальных услуг</w:t>
            </w:r>
          </w:p>
        </w:tc>
        <w:tc>
          <w:tcPr>
            <w:tcW w:w="1120" w:type="dxa"/>
            <w:tcBorders>
              <w:top w:val="single" w:sz="4" w:space="0" w:color="000000"/>
              <w:left w:val="single" w:sz="4" w:space="0" w:color="000000"/>
              <w:bottom w:val="single" w:sz="4" w:space="0" w:color="auto"/>
              <w:right w:val="single" w:sz="4" w:space="0" w:color="000000"/>
            </w:tcBorders>
          </w:tcPr>
          <w:p w:rsidR="0099266D" w:rsidRPr="0099266D" w:rsidRDefault="0099266D" w:rsidP="0099266D">
            <w:pPr>
              <w:widowControl/>
              <w:jc w:val="center"/>
              <w:rPr>
                <w:bCs/>
                <w:color w:val="auto"/>
                <w:sz w:val="18"/>
                <w:szCs w:val="18"/>
              </w:rPr>
            </w:pPr>
          </w:p>
        </w:tc>
        <w:tc>
          <w:tcPr>
            <w:tcW w:w="4313" w:type="dxa"/>
            <w:tcBorders>
              <w:top w:val="single" w:sz="4" w:space="0" w:color="000000"/>
              <w:left w:val="single" w:sz="4" w:space="0" w:color="000000"/>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ind w:left="29"/>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18"/>
        </w:trPr>
        <w:tc>
          <w:tcPr>
            <w:tcW w:w="3759" w:type="dxa"/>
            <w:gridSpan w:val="2"/>
            <w:tcBorders>
              <w:top w:val="single" w:sz="4" w:space="0" w:color="auto"/>
              <w:left w:val="single" w:sz="4" w:space="0" w:color="000000"/>
              <w:bottom w:val="single" w:sz="4" w:space="0" w:color="000000"/>
              <w:right w:val="single" w:sz="4" w:space="0" w:color="000000"/>
            </w:tcBorders>
          </w:tcPr>
          <w:p w:rsidR="0099266D" w:rsidRPr="0099266D" w:rsidRDefault="0099266D" w:rsidP="0099266D">
            <w:pPr>
              <w:widowControl/>
              <w:rPr>
                <w:b/>
                <w:bCs/>
                <w:color w:val="auto"/>
                <w:sz w:val="18"/>
                <w:szCs w:val="18"/>
              </w:rPr>
            </w:pPr>
            <w:r w:rsidRPr="0099266D">
              <w:rPr>
                <w:b/>
                <w:bCs/>
                <w:color w:val="auto"/>
                <w:sz w:val="18"/>
                <w:szCs w:val="18"/>
              </w:rPr>
              <w:t>электроснабжение</w:t>
            </w:r>
          </w:p>
        </w:tc>
        <w:tc>
          <w:tcPr>
            <w:tcW w:w="1120" w:type="dxa"/>
            <w:tcBorders>
              <w:top w:val="single" w:sz="4" w:space="0" w:color="auto"/>
              <w:left w:val="single" w:sz="4" w:space="0" w:color="000000"/>
              <w:bottom w:val="single" w:sz="4" w:space="0" w:color="000000"/>
              <w:right w:val="single" w:sz="4" w:space="0" w:color="auto"/>
            </w:tcBorders>
          </w:tcPr>
          <w:p w:rsidR="0099266D" w:rsidRPr="0099266D" w:rsidRDefault="0099266D" w:rsidP="0099266D">
            <w:pPr>
              <w:widowControl/>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есть</w:t>
            </w:r>
          </w:p>
        </w:tc>
        <w:tc>
          <w:tcPr>
            <w:tcW w:w="1140" w:type="dxa"/>
            <w:tcBorders>
              <w:top w:val="nil"/>
              <w:left w:val="single" w:sz="4" w:space="0" w:color="auto"/>
              <w:bottom w:val="single" w:sz="4" w:space="0" w:color="000000"/>
              <w:right w:val="single" w:sz="4" w:space="0" w:color="000000"/>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Вводное распределительное устройство (ГРЩ)</w:t>
            </w:r>
          </w:p>
        </w:tc>
        <w:tc>
          <w:tcPr>
            <w:tcW w:w="1120" w:type="dxa"/>
            <w:tcBorders>
              <w:top w:val="nil"/>
              <w:left w:val="single" w:sz="4" w:space="0" w:color="000000"/>
              <w:bottom w:val="single" w:sz="4" w:space="0" w:color="000000"/>
              <w:right w:val="single" w:sz="4" w:space="0" w:color="000000"/>
            </w:tcBorders>
          </w:tcPr>
          <w:p w:rsidR="0099266D" w:rsidRPr="0099266D" w:rsidRDefault="0099266D" w:rsidP="0099266D">
            <w:pPr>
              <w:widowControl/>
              <w:jc w:val="center"/>
              <w:rPr>
                <w:bCs/>
                <w:color w:val="auto"/>
                <w:sz w:val="18"/>
                <w:szCs w:val="18"/>
              </w:rPr>
            </w:pPr>
            <w:r w:rsidRPr="0099266D">
              <w:rPr>
                <w:bCs/>
                <w:color w:val="auto"/>
                <w:sz w:val="18"/>
                <w:szCs w:val="18"/>
              </w:rPr>
              <w:t>1</w:t>
            </w:r>
          </w:p>
        </w:tc>
        <w:tc>
          <w:tcPr>
            <w:tcW w:w="4313" w:type="dxa"/>
            <w:tcBorders>
              <w:top w:val="single" w:sz="4" w:space="0" w:color="auto"/>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p>
        </w:tc>
        <w:tc>
          <w:tcPr>
            <w:tcW w:w="1140" w:type="dxa"/>
            <w:tcBorders>
              <w:top w:val="nil"/>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Распределительный пункт в подвалах</w:t>
            </w:r>
          </w:p>
        </w:tc>
        <w:tc>
          <w:tcPr>
            <w:tcW w:w="1120" w:type="dxa"/>
            <w:tcBorders>
              <w:top w:val="nil"/>
              <w:left w:val="single" w:sz="4" w:space="0" w:color="000000"/>
              <w:bottom w:val="single" w:sz="4" w:space="0" w:color="000000"/>
              <w:right w:val="single" w:sz="4" w:space="0" w:color="000000"/>
            </w:tcBorders>
          </w:tcPr>
          <w:p w:rsidR="0099266D" w:rsidRPr="0099266D" w:rsidRDefault="0099266D" w:rsidP="0099266D">
            <w:pPr>
              <w:widowControl/>
              <w:jc w:val="center"/>
              <w:rPr>
                <w:bCs/>
                <w:color w:val="auto"/>
                <w:sz w:val="18"/>
                <w:szCs w:val="18"/>
              </w:rPr>
            </w:pPr>
            <w:r w:rsidRPr="0099266D">
              <w:rPr>
                <w:bCs/>
                <w:color w:val="auto"/>
                <w:sz w:val="18"/>
                <w:szCs w:val="18"/>
              </w:rPr>
              <w:t>1</w:t>
            </w:r>
          </w:p>
        </w:tc>
        <w:tc>
          <w:tcPr>
            <w:tcW w:w="4313" w:type="dxa"/>
            <w:tcBorders>
              <w:top w:val="nil"/>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p>
        </w:tc>
        <w:tc>
          <w:tcPr>
            <w:tcW w:w="1140" w:type="dxa"/>
            <w:tcBorders>
              <w:top w:val="nil"/>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Щит этажный</w:t>
            </w:r>
          </w:p>
        </w:tc>
        <w:tc>
          <w:tcPr>
            <w:tcW w:w="1120" w:type="dxa"/>
            <w:tcBorders>
              <w:top w:val="nil"/>
              <w:left w:val="single" w:sz="4" w:space="0" w:color="000000"/>
              <w:bottom w:val="single" w:sz="4" w:space="0" w:color="000000"/>
              <w:right w:val="single" w:sz="4" w:space="0" w:color="000000"/>
            </w:tcBorders>
          </w:tcPr>
          <w:p w:rsidR="0099266D" w:rsidRPr="0099266D" w:rsidRDefault="0099266D" w:rsidP="0099266D">
            <w:pPr>
              <w:widowControl/>
              <w:jc w:val="center"/>
              <w:rPr>
                <w:bCs/>
                <w:color w:val="auto"/>
                <w:sz w:val="18"/>
                <w:szCs w:val="18"/>
              </w:rPr>
            </w:pPr>
            <w:r w:rsidRPr="0099266D">
              <w:rPr>
                <w:bCs/>
                <w:color w:val="auto"/>
                <w:sz w:val="18"/>
                <w:szCs w:val="18"/>
              </w:rPr>
              <w:t>80</w:t>
            </w:r>
          </w:p>
        </w:tc>
        <w:tc>
          <w:tcPr>
            <w:tcW w:w="4313" w:type="dxa"/>
            <w:tcBorders>
              <w:top w:val="nil"/>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p>
        </w:tc>
        <w:tc>
          <w:tcPr>
            <w:tcW w:w="1140" w:type="dxa"/>
            <w:tcBorders>
              <w:top w:val="nil"/>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194"/>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ind w:left="86"/>
              <w:rPr>
                <w:bCs/>
                <w:color w:val="auto"/>
                <w:sz w:val="18"/>
                <w:szCs w:val="18"/>
              </w:rPr>
            </w:pPr>
            <w:r w:rsidRPr="0099266D">
              <w:rPr>
                <w:bCs/>
                <w:color w:val="auto"/>
                <w:sz w:val="18"/>
                <w:szCs w:val="18"/>
              </w:rPr>
              <w:t>Светильники внутренние</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ind w:left="86"/>
              <w:jc w:val="center"/>
              <w:rPr>
                <w:bCs/>
                <w:color w:val="auto"/>
                <w:sz w:val="18"/>
                <w:szCs w:val="18"/>
              </w:rPr>
            </w:pPr>
            <w:r w:rsidRPr="0099266D">
              <w:rPr>
                <w:bCs/>
                <w:color w:val="auto"/>
                <w:sz w:val="18"/>
                <w:szCs w:val="18"/>
              </w:rPr>
              <w:t>402</w:t>
            </w:r>
          </w:p>
        </w:tc>
        <w:tc>
          <w:tcPr>
            <w:tcW w:w="4313" w:type="dxa"/>
            <w:tcBorders>
              <w:top w:val="single" w:sz="4" w:space="0" w:color="auto"/>
              <w:left w:val="single" w:sz="4" w:space="0" w:color="auto"/>
              <w:bottom w:val="single" w:sz="4" w:space="0" w:color="auto"/>
              <w:right w:val="single" w:sz="4" w:space="0" w:color="auto"/>
            </w:tcBorders>
            <w:vAlign w:val="bottom"/>
          </w:tcPr>
          <w:p w:rsidR="0099266D" w:rsidRPr="0099266D" w:rsidRDefault="0099266D" w:rsidP="0099266D">
            <w:pPr>
              <w:widowControl/>
              <w:ind w:left="86"/>
              <w:rPr>
                <w:bCs/>
                <w:color w:val="auto"/>
                <w:sz w:val="18"/>
                <w:szCs w:val="18"/>
              </w:rPr>
            </w:pPr>
          </w:p>
        </w:tc>
        <w:tc>
          <w:tcPr>
            <w:tcW w:w="1140" w:type="dxa"/>
            <w:tcBorders>
              <w:top w:val="single" w:sz="4" w:space="0" w:color="auto"/>
              <w:left w:val="single" w:sz="4" w:space="0" w:color="auto"/>
              <w:bottom w:val="single" w:sz="4" w:space="0" w:color="000000"/>
              <w:right w:val="single" w:sz="4" w:space="0" w:color="000000"/>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194"/>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ind w:left="86"/>
              <w:rPr>
                <w:bCs/>
                <w:color w:val="auto"/>
                <w:sz w:val="18"/>
                <w:szCs w:val="18"/>
              </w:rPr>
            </w:pPr>
            <w:r w:rsidRPr="0099266D">
              <w:rPr>
                <w:bCs/>
                <w:color w:val="auto"/>
                <w:sz w:val="18"/>
                <w:szCs w:val="18"/>
              </w:rPr>
              <w:t>Светильники наружные</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ind w:left="86"/>
              <w:jc w:val="center"/>
              <w:rPr>
                <w:bCs/>
                <w:color w:val="auto"/>
                <w:sz w:val="18"/>
                <w:szCs w:val="18"/>
              </w:rPr>
            </w:pPr>
            <w:r w:rsidRPr="0099266D">
              <w:rPr>
                <w:bCs/>
                <w:color w:val="auto"/>
                <w:sz w:val="18"/>
                <w:szCs w:val="18"/>
              </w:rPr>
              <w:t>7</w:t>
            </w:r>
          </w:p>
        </w:tc>
        <w:tc>
          <w:tcPr>
            <w:tcW w:w="4313" w:type="dxa"/>
            <w:tcBorders>
              <w:top w:val="single" w:sz="4" w:space="0" w:color="auto"/>
              <w:left w:val="single" w:sz="4" w:space="0" w:color="auto"/>
              <w:bottom w:val="single" w:sz="4" w:space="0" w:color="auto"/>
              <w:right w:val="single" w:sz="4" w:space="0" w:color="auto"/>
            </w:tcBorders>
            <w:vAlign w:val="bottom"/>
          </w:tcPr>
          <w:p w:rsidR="0099266D" w:rsidRPr="0099266D" w:rsidRDefault="0099266D" w:rsidP="0099266D">
            <w:pPr>
              <w:widowControl/>
              <w:ind w:left="86"/>
              <w:rPr>
                <w:bCs/>
                <w:color w:val="auto"/>
                <w:sz w:val="18"/>
                <w:szCs w:val="18"/>
              </w:rPr>
            </w:pPr>
          </w:p>
        </w:tc>
        <w:tc>
          <w:tcPr>
            <w:tcW w:w="1140" w:type="dxa"/>
            <w:tcBorders>
              <w:top w:val="single" w:sz="4" w:space="0" w:color="auto"/>
              <w:left w:val="single" w:sz="4" w:space="0" w:color="auto"/>
              <w:bottom w:val="single" w:sz="4" w:space="0" w:color="000000"/>
              <w:right w:val="single" w:sz="4" w:space="0" w:color="000000"/>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
                <w:bCs/>
                <w:color w:val="auto"/>
                <w:sz w:val="18"/>
                <w:szCs w:val="18"/>
              </w:rPr>
            </w:pPr>
            <w:r w:rsidRPr="0099266D">
              <w:rPr>
                <w:b/>
                <w:bCs/>
                <w:color w:val="auto"/>
                <w:sz w:val="18"/>
                <w:szCs w:val="18"/>
              </w:rPr>
              <w:t>холодное водоснабжение</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есть </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Горизонтальные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2120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Вертикальные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960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 xml:space="preserve">Вентили и краны </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320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задвижки</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12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
                <w:bCs/>
                <w:color w:val="auto"/>
                <w:sz w:val="18"/>
                <w:szCs w:val="18"/>
              </w:rPr>
            </w:pPr>
            <w:r w:rsidRPr="0099266D">
              <w:rPr>
                <w:b/>
                <w:bCs/>
                <w:color w:val="auto"/>
                <w:sz w:val="18"/>
                <w:szCs w:val="18"/>
              </w:rPr>
              <w:t>горячее водоснабжение</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есть </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Горизонтальные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2120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Вертикальные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960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Вентили и краны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320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задвижки</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12</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218"/>
        </w:trPr>
        <w:tc>
          <w:tcPr>
            <w:tcW w:w="2342" w:type="dxa"/>
            <w:tcBorders>
              <w:top w:val="single" w:sz="4" w:space="0" w:color="000000"/>
              <w:left w:val="single" w:sz="4" w:space="0" w:color="000000"/>
              <w:bottom w:val="single" w:sz="4" w:space="0" w:color="000000"/>
              <w:right w:val="nil"/>
            </w:tcBorders>
          </w:tcPr>
          <w:p w:rsidR="0099266D" w:rsidRPr="0099266D" w:rsidRDefault="0099266D" w:rsidP="0099266D">
            <w:pPr>
              <w:widowControl/>
              <w:rPr>
                <w:b/>
                <w:bCs/>
                <w:color w:val="auto"/>
                <w:sz w:val="18"/>
                <w:szCs w:val="18"/>
              </w:rPr>
            </w:pPr>
            <w:r w:rsidRPr="0099266D">
              <w:rPr>
                <w:b/>
                <w:bCs/>
                <w:color w:val="auto"/>
                <w:sz w:val="18"/>
                <w:szCs w:val="18"/>
              </w:rPr>
              <w:t>водоотведение</w:t>
            </w:r>
          </w:p>
        </w:tc>
        <w:tc>
          <w:tcPr>
            <w:tcW w:w="1417" w:type="dxa"/>
            <w:tcBorders>
              <w:top w:val="single" w:sz="4" w:space="0" w:color="000000"/>
              <w:left w:val="nil"/>
              <w:bottom w:val="single" w:sz="4" w:space="0" w:color="000000"/>
              <w:right w:val="single" w:sz="4" w:space="0" w:color="000000"/>
            </w:tcBorders>
          </w:tcPr>
          <w:p w:rsidR="0099266D" w:rsidRPr="0099266D" w:rsidRDefault="0099266D" w:rsidP="0099266D">
            <w:pPr>
              <w:widowControl/>
              <w:rPr>
                <w:bCs/>
                <w:color w:val="auto"/>
                <w:sz w:val="18"/>
                <w:szCs w:val="18"/>
              </w:rPr>
            </w:pP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есть </w:t>
            </w: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Горизонтальные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2120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lastRenderedPageBreak/>
              <w:t>Вертикальные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960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Вентили и краны</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задвижки</w:t>
            </w:r>
          </w:p>
        </w:tc>
        <w:tc>
          <w:tcPr>
            <w:tcW w:w="112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0</w:t>
            </w:r>
          </w:p>
        </w:tc>
        <w:tc>
          <w:tcPr>
            <w:tcW w:w="4313"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ind w:left="29"/>
              <w:rPr>
                <w:bCs/>
                <w:color w:val="auto"/>
                <w:sz w:val="18"/>
                <w:szCs w:val="18"/>
              </w:rPr>
            </w:pPr>
          </w:p>
        </w:tc>
      </w:tr>
      <w:tr w:rsidR="0099266D" w:rsidRPr="0099266D" w:rsidTr="0099266D">
        <w:trPr>
          <w:gridAfter w:val="1"/>
          <w:wAfter w:w="1140" w:type="dxa"/>
          <w:trHeight w:val="229"/>
        </w:trPr>
        <w:tc>
          <w:tcPr>
            <w:tcW w:w="3759" w:type="dxa"/>
            <w:gridSpan w:val="2"/>
            <w:tcBorders>
              <w:top w:val="single" w:sz="4" w:space="0" w:color="000000"/>
              <w:left w:val="single" w:sz="4" w:space="0" w:color="000000"/>
              <w:bottom w:val="single" w:sz="4" w:space="0" w:color="auto"/>
              <w:right w:val="single" w:sz="4" w:space="0" w:color="000000"/>
            </w:tcBorders>
          </w:tcPr>
          <w:p w:rsidR="0099266D" w:rsidRPr="0099266D" w:rsidRDefault="0099266D" w:rsidP="0099266D">
            <w:pPr>
              <w:widowControl/>
              <w:rPr>
                <w:b/>
                <w:bCs/>
                <w:color w:val="auto"/>
                <w:sz w:val="18"/>
                <w:szCs w:val="18"/>
              </w:rPr>
            </w:pPr>
            <w:r w:rsidRPr="0099266D">
              <w:rPr>
                <w:b/>
                <w:bCs/>
                <w:color w:val="auto"/>
                <w:sz w:val="18"/>
                <w:szCs w:val="18"/>
              </w:rPr>
              <w:t xml:space="preserve">отопление (от внешних котельных) </w:t>
            </w:r>
          </w:p>
        </w:tc>
        <w:tc>
          <w:tcPr>
            <w:tcW w:w="1120" w:type="dxa"/>
            <w:tcBorders>
              <w:top w:val="single" w:sz="4" w:space="0" w:color="000000"/>
              <w:left w:val="single" w:sz="4" w:space="0" w:color="000000"/>
              <w:bottom w:val="single" w:sz="4" w:space="0" w:color="auto"/>
              <w:right w:val="single" w:sz="4" w:space="0" w:color="000000"/>
            </w:tcBorders>
          </w:tcPr>
          <w:p w:rsidR="0099266D" w:rsidRPr="0099266D" w:rsidRDefault="0099266D" w:rsidP="0099266D">
            <w:pPr>
              <w:widowControl/>
              <w:jc w:val="center"/>
              <w:rPr>
                <w:bCs/>
                <w:color w:val="auto"/>
                <w:sz w:val="18"/>
                <w:szCs w:val="18"/>
              </w:rPr>
            </w:pPr>
          </w:p>
        </w:tc>
        <w:tc>
          <w:tcPr>
            <w:tcW w:w="4313" w:type="dxa"/>
            <w:tcBorders>
              <w:top w:val="single" w:sz="4" w:space="0" w:color="000000"/>
              <w:left w:val="single" w:sz="4" w:space="0" w:color="000000"/>
              <w:bottom w:val="single" w:sz="4" w:space="0" w:color="auto"/>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есть</w:t>
            </w:r>
          </w:p>
        </w:tc>
        <w:tc>
          <w:tcPr>
            <w:tcW w:w="1140" w:type="dxa"/>
            <w:tcBorders>
              <w:top w:val="single" w:sz="4" w:space="0" w:color="000000"/>
              <w:left w:val="single" w:sz="4" w:space="0" w:color="000000"/>
              <w:bottom w:val="single" w:sz="4" w:space="0" w:color="auto"/>
              <w:right w:val="single" w:sz="4" w:space="0" w:color="000000"/>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195"/>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Горизонтальные трубопроводы</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ind w:left="86"/>
              <w:jc w:val="center"/>
              <w:rPr>
                <w:bCs/>
                <w:color w:val="auto"/>
                <w:sz w:val="18"/>
                <w:szCs w:val="18"/>
              </w:rPr>
            </w:pPr>
            <w:r w:rsidRPr="0099266D">
              <w:rPr>
                <w:bCs/>
                <w:color w:val="auto"/>
                <w:sz w:val="18"/>
                <w:szCs w:val="18"/>
              </w:rPr>
              <w:t>4240</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ind w:left="29"/>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28"/>
        </w:trPr>
        <w:tc>
          <w:tcPr>
            <w:tcW w:w="3759" w:type="dxa"/>
            <w:gridSpan w:val="2"/>
            <w:tcBorders>
              <w:top w:val="single" w:sz="4" w:space="0" w:color="000000"/>
              <w:left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Вертикальные трубопроводы</w:t>
            </w:r>
          </w:p>
        </w:tc>
        <w:tc>
          <w:tcPr>
            <w:tcW w:w="1120" w:type="dxa"/>
            <w:tcBorders>
              <w:top w:val="single" w:sz="4" w:space="0" w:color="000000"/>
              <w:left w:val="single" w:sz="4" w:space="0" w:color="000000"/>
              <w:bottom w:val="nil"/>
              <w:right w:val="single" w:sz="4" w:space="0" w:color="000000"/>
            </w:tcBorders>
          </w:tcPr>
          <w:p w:rsidR="0099266D" w:rsidRPr="0099266D" w:rsidRDefault="0099266D" w:rsidP="0099266D">
            <w:pPr>
              <w:widowControl/>
              <w:jc w:val="center"/>
              <w:rPr>
                <w:bCs/>
                <w:color w:val="auto"/>
                <w:sz w:val="18"/>
                <w:szCs w:val="18"/>
              </w:rPr>
            </w:pPr>
            <w:r w:rsidRPr="0099266D">
              <w:rPr>
                <w:bCs/>
                <w:color w:val="auto"/>
                <w:sz w:val="18"/>
                <w:szCs w:val="18"/>
              </w:rPr>
              <w:t>1920</w:t>
            </w:r>
          </w:p>
        </w:tc>
        <w:tc>
          <w:tcPr>
            <w:tcW w:w="4313" w:type="dxa"/>
            <w:tcBorders>
              <w:top w:val="single" w:sz="4" w:space="0" w:color="000000"/>
              <w:left w:val="single" w:sz="4" w:space="0" w:color="000000"/>
              <w:bottom w:val="nil"/>
              <w:right w:val="single" w:sz="4" w:space="0" w:color="000000"/>
            </w:tcBorders>
          </w:tcPr>
          <w:p w:rsidR="0099266D" w:rsidRPr="0099266D" w:rsidRDefault="0099266D" w:rsidP="0099266D">
            <w:pPr>
              <w:widowControl/>
              <w:rPr>
                <w:bCs/>
                <w:color w:val="auto"/>
                <w:sz w:val="18"/>
                <w:szCs w:val="18"/>
              </w:rPr>
            </w:pPr>
          </w:p>
        </w:tc>
        <w:tc>
          <w:tcPr>
            <w:tcW w:w="1140" w:type="dxa"/>
            <w:tcBorders>
              <w:top w:val="single" w:sz="4" w:space="0" w:color="000000"/>
              <w:left w:val="single" w:sz="4" w:space="0" w:color="000000"/>
              <w:bottom w:val="nil"/>
              <w:right w:val="single" w:sz="4" w:space="0" w:color="000000"/>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000000"/>
              <w:left w:val="single" w:sz="4" w:space="0" w:color="000000"/>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Вентили и краны МОП</w:t>
            </w:r>
          </w:p>
        </w:tc>
        <w:tc>
          <w:tcPr>
            <w:tcW w:w="1120" w:type="dxa"/>
            <w:tcBorders>
              <w:top w:val="single" w:sz="4" w:space="0" w:color="000000"/>
              <w:left w:val="single" w:sz="4" w:space="0" w:color="000000"/>
              <w:bottom w:val="nil"/>
              <w:right w:val="single" w:sz="4" w:space="0" w:color="000000"/>
            </w:tcBorders>
          </w:tcPr>
          <w:p w:rsidR="0099266D" w:rsidRPr="0099266D" w:rsidRDefault="0099266D" w:rsidP="0099266D">
            <w:pPr>
              <w:widowControl/>
              <w:jc w:val="center"/>
              <w:rPr>
                <w:bCs/>
                <w:color w:val="auto"/>
                <w:sz w:val="18"/>
                <w:szCs w:val="18"/>
              </w:rPr>
            </w:pPr>
            <w:r w:rsidRPr="0099266D">
              <w:rPr>
                <w:bCs/>
                <w:color w:val="auto"/>
                <w:sz w:val="18"/>
                <w:szCs w:val="18"/>
              </w:rPr>
              <w:t>640</w:t>
            </w:r>
          </w:p>
        </w:tc>
        <w:tc>
          <w:tcPr>
            <w:tcW w:w="4313" w:type="dxa"/>
            <w:tcBorders>
              <w:top w:val="single" w:sz="4" w:space="0" w:color="000000"/>
              <w:left w:val="single" w:sz="4" w:space="0" w:color="000000"/>
              <w:bottom w:val="nil"/>
              <w:right w:val="single" w:sz="4" w:space="0" w:color="000000"/>
            </w:tcBorders>
          </w:tcPr>
          <w:p w:rsidR="0099266D" w:rsidRPr="0099266D" w:rsidRDefault="0099266D" w:rsidP="0099266D">
            <w:pPr>
              <w:widowControl/>
              <w:rPr>
                <w:bCs/>
                <w:color w:val="auto"/>
                <w:sz w:val="18"/>
                <w:szCs w:val="18"/>
              </w:rPr>
            </w:pPr>
          </w:p>
        </w:tc>
        <w:tc>
          <w:tcPr>
            <w:tcW w:w="1140" w:type="dxa"/>
            <w:tcBorders>
              <w:top w:val="single" w:sz="4" w:space="0" w:color="000000"/>
              <w:left w:val="single" w:sz="4" w:space="0" w:color="000000"/>
              <w:bottom w:val="nil"/>
              <w:right w:val="single" w:sz="4" w:space="0" w:color="000000"/>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194"/>
        </w:trPr>
        <w:tc>
          <w:tcPr>
            <w:tcW w:w="3759" w:type="dxa"/>
            <w:gridSpan w:val="2"/>
            <w:tcBorders>
              <w:top w:val="single" w:sz="4" w:space="0" w:color="auto"/>
              <w:left w:val="single" w:sz="4" w:space="0" w:color="000000"/>
              <w:bottom w:val="single" w:sz="4" w:space="0" w:color="auto"/>
              <w:right w:val="single" w:sz="4" w:space="0" w:color="000000"/>
            </w:tcBorders>
          </w:tcPr>
          <w:p w:rsidR="0099266D" w:rsidRPr="0099266D" w:rsidRDefault="0099266D" w:rsidP="0099266D">
            <w:pPr>
              <w:widowControl/>
              <w:rPr>
                <w:bCs/>
                <w:color w:val="auto"/>
                <w:sz w:val="18"/>
                <w:szCs w:val="18"/>
              </w:rPr>
            </w:pPr>
            <w:r w:rsidRPr="0099266D">
              <w:rPr>
                <w:bCs/>
                <w:color w:val="auto"/>
                <w:sz w:val="18"/>
                <w:szCs w:val="18"/>
              </w:rPr>
              <w:t>Отопительные приборы МОП</w:t>
            </w:r>
          </w:p>
        </w:tc>
        <w:tc>
          <w:tcPr>
            <w:tcW w:w="1120" w:type="dxa"/>
            <w:tcBorders>
              <w:top w:val="single" w:sz="4" w:space="0" w:color="auto"/>
              <w:left w:val="single" w:sz="4" w:space="0" w:color="000000"/>
              <w:bottom w:val="single" w:sz="4" w:space="0" w:color="auto"/>
              <w:right w:val="single" w:sz="4" w:space="0" w:color="000000"/>
            </w:tcBorders>
          </w:tcPr>
          <w:p w:rsidR="0099266D" w:rsidRPr="0099266D" w:rsidRDefault="0099266D" w:rsidP="0099266D">
            <w:pPr>
              <w:widowControl/>
              <w:ind w:left="86"/>
              <w:jc w:val="center"/>
              <w:rPr>
                <w:bCs/>
                <w:color w:val="auto"/>
                <w:sz w:val="18"/>
                <w:szCs w:val="18"/>
              </w:rPr>
            </w:pPr>
            <w:r w:rsidRPr="0099266D">
              <w:rPr>
                <w:bCs/>
                <w:color w:val="auto"/>
                <w:sz w:val="18"/>
                <w:szCs w:val="18"/>
              </w:rPr>
              <w:t>40</w:t>
            </w:r>
          </w:p>
        </w:tc>
        <w:tc>
          <w:tcPr>
            <w:tcW w:w="4313" w:type="dxa"/>
            <w:tcBorders>
              <w:top w:val="single" w:sz="4" w:space="0" w:color="auto"/>
              <w:left w:val="single" w:sz="4" w:space="0" w:color="000000"/>
              <w:bottom w:val="single" w:sz="4" w:space="0" w:color="auto"/>
              <w:right w:val="single" w:sz="4" w:space="0" w:color="000000"/>
            </w:tcBorders>
          </w:tcPr>
          <w:p w:rsidR="0099266D" w:rsidRPr="0099266D" w:rsidRDefault="0099266D" w:rsidP="0099266D">
            <w:pPr>
              <w:widowControl/>
              <w:ind w:left="86"/>
              <w:rPr>
                <w:bCs/>
                <w:color w:val="auto"/>
                <w:sz w:val="18"/>
                <w:szCs w:val="18"/>
              </w:rPr>
            </w:pPr>
          </w:p>
        </w:tc>
        <w:tc>
          <w:tcPr>
            <w:tcW w:w="1140" w:type="dxa"/>
            <w:tcBorders>
              <w:top w:val="single" w:sz="4" w:space="0" w:color="auto"/>
              <w:left w:val="single" w:sz="4" w:space="0" w:color="000000"/>
              <w:bottom w:val="single" w:sz="4" w:space="0" w:color="auto"/>
              <w:right w:val="single" w:sz="4" w:space="0" w:color="000000"/>
            </w:tcBorders>
          </w:tcPr>
          <w:p w:rsidR="0099266D" w:rsidRPr="0099266D" w:rsidRDefault="0099266D" w:rsidP="0099266D">
            <w:pPr>
              <w:widowControl/>
              <w:ind w:left="86"/>
              <w:rPr>
                <w:bCs/>
                <w:color w:val="auto"/>
                <w:sz w:val="18"/>
                <w:szCs w:val="18"/>
              </w:rPr>
            </w:pPr>
            <w:r w:rsidRPr="0099266D">
              <w:rPr>
                <w:bCs/>
                <w:color w:val="auto"/>
                <w:sz w:val="18"/>
                <w:szCs w:val="18"/>
              </w:rPr>
              <w:t xml:space="preserve"> </w:t>
            </w: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Отопительные приборы квартир</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648</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Теплоизоляция трубопроводов</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6360</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задвижки</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24</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Элеваторные узлы</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1</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
                <w:bCs/>
                <w:color w:val="auto"/>
                <w:sz w:val="18"/>
                <w:szCs w:val="18"/>
              </w:rPr>
            </w:pPr>
            <w:r w:rsidRPr="0099266D">
              <w:rPr>
                <w:b/>
                <w:bCs/>
                <w:color w:val="auto"/>
                <w:sz w:val="18"/>
                <w:szCs w:val="18"/>
              </w:rPr>
              <w:t>Почтовые ящики</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320</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
                <w:bCs/>
                <w:color w:val="auto"/>
                <w:sz w:val="18"/>
                <w:szCs w:val="18"/>
              </w:rPr>
            </w:pPr>
            <w:r w:rsidRPr="0099266D">
              <w:rPr>
                <w:b/>
                <w:bCs/>
                <w:color w:val="auto"/>
                <w:sz w:val="18"/>
                <w:szCs w:val="18"/>
              </w:rPr>
              <w:t>Элементы благоустройства придомовой территории</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Мусорные урны</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Газонные ограждения</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180</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газоны</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919</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 xml:space="preserve">тротуары </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350,60</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скамейки</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пандусы</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
                <w:bCs/>
                <w:color w:val="auto"/>
                <w:sz w:val="18"/>
                <w:szCs w:val="18"/>
              </w:rPr>
            </w:pPr>
            <w:r w:rsidRPr="0099266D">
              <w:rPr>
                <w:b/>
                <w:bCs/>
                <w:color w:val="auto"/>
                <w:sz w:val="18"/>
                <w:szCs w:val="18"/>
              </w:rPr>
              <w:t>В общей долевой собственности МКД (Шувалова 2, 4, 4 к 1, Охтинская аллея,16, Охтинская аллея 18)</w:t>
            </w:r>
          </w:p>
        </w:tc>
        <w:tc>
          <w:tcPr>
            <w:tcW w:w="1120" w:type="dxa"/>
          </w:tcPr>
          <w:p w:rsidR="0099266D" w:rsidRPr="0099266D" w:rsidRDefault="0099266D" w:rsidP="0099266D">
            <w:pPr>
              <w:widowControl/>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
                <w:bCs/>
                <w:color w:val="auto"/>
                <w:sz w:val="18"/>
                <w:szCs w:val="18"/>
              </w:rPr>
            </w:pPr>
            <w:r w:rsidRPr="0099266D">
              <w:rPr>
                <w:b/>
                <w:bCs/>
                <w:color w:val="auto"/>
                <w:sz w:val="18"/>
                <w:szCs w:val="18"/>
              </w:rPr>
              <w:t>детская площадка</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rFonts w:ascii="Arial" w:hAnsi="Arial"/>
                <w:b/>
                <w:bCs/>
                <w:color w:val="auto"/>
                <w:sz w:val="18"/>
                <w:szCs w:val="18"/>
              </w:rPr>
              <w:t xml:space="preserve"> </w:t>
            </w: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песочница</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качалка-балансир</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99266D" w:rsidRPr="0099266D" w:rsidRDefault="0099266D" w:rsidP="0099266D">
            <w:pPr>
              <w:widowControl/>
              <w:spacing w:after="200" w:line="276" w:lineRule="auto"/>
              <w:rPr>
                <w:rFonts w:ascii="Arial" w:hAnsi="Arial"/>
                <w:b/>
                <w:color w:val="auto"/>
                <w:sz w:val="18"/>
                <w:szCs w:val="18"/>
              </w:rPr>
            </w:pPr>
            <w:r w:rsidRPr="0099266D">
              <w:rPr>
                <w:rFonts w:ascii="Arial" w:hAnsi="Arial"/>
                <w:b/>
                <w:bCs/>
                <w:color w:val="auto"/>
                <w:sz w:val="18"/>
                <w:szCs w:val="18"/>
              </w:rPr>
              <w:t xml:space="preserve"> </w:t>
            </w: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качели на цепочках</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4</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детский игровой комплекс с горкой</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детский спортивный комплекс</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1</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скамейки</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5</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урны</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 xml:space="preserve">спортивная площадка </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тренажер</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1</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брусья параллельные</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1</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спортивный комплекс</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футбольные ворота</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r w:rsidRPr="0099266D">
              <w:rPr>
                <w:bCs/>
                <w:color w:val="auto"/>
                <w:sz w:val="18"/>
                <w:szCs w:val="18"/>
              </w:rPr>
              <w:t>баскетбольное кольцо</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Cs/>
                <w:color w:val="auto"/>
                <w:sz w:val="18"/>
                <w:szCs w:val="18"/>
              </w:rPr>
            </w:pPr>
            <w:r w:rsidRPr="0099266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r w:rsidR="0099266D" w:rsidRPr="0099266D" w:rsidTr="0099266D">
        <w:trPr>
          <w:gridAfter w:val="1"/>
          <w:wAfter w:w="1140" w:type="dxa"/>
          <w:trHeight w:val="228"/>
        </w:trPr>
        <w:tc>
          <w:tcPr>
            <w:tcW w:w="3759" w:type="dxa"/>
            <w:gridSpan w:val="2"/>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
                <w:bCs/>
                <w:color w:val="auto"/>
                <w:sz w:val="18"/>
                <w:szCs w:val="18"/>
              </w:rPr>
            </w:pPr>
            <w:r w:rsidRPr="0099266D">
              <w:rPr>
                <w:b/>
                <w:bCs/>
                <w:color w:val="auto"/>
                <w:sz w:val="18"/>
                <w:szCs w:val="18"/>
              </w:rPr>
              <w:t>Земельный участок 47:07:0722001:442</w:t>
            </w:r>
          </w:p>
        </w:tc>
        <w:tc>
          <w:tcPr>
            <w:tcW w:w="112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jc w:val="center"/>
              <w:rPr>
                <w:b/>
                <w:bCs/>
                <w:color w:val="auto"/>
                <w:sz w:val="18"/>
                <w:szCs w:val="18"/>
              </w:rPr>
            </w:pPr>
            <w:r w:rsidRPr="0099266D">
              <w:rPr>
                <w:b/>
                <w:bCs/>
                <w:color w:val="auto"/>
                <w:sz w:val="18"/>
                <w:szCs w:val="18"/>
              </w:rPr>
              <w:t>34 597</w:t>
            </w:r>
          </w:p>
        </w:tc>
        <w:tc>
          <w:tcPr>
            <w:tcW w:w="4313"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
                <w:bCs/>
                <w:color w:val="auto"/>
                <w:sz w:val="18"/>
                <w:szCs w:val="18"/>
              </w:rPr>
            </w:pPr>
            <w:r w:rsidRPr="0099266D">
              <w:rPr>
                <w:b/>
                <w:bCs/>
                <w:color w:val="auto"/>
                <w:sz w:val="18"/>
                <w:szCs w:val="18"/>
              </w:rPr>
              <w:t xml:space="preserve"> кадастровая площадь</w:t>
            </w:r>
          </w:p>
        </w:tc>
        <w:tc>
          <w:tcPr>
            <w:tcW w:w="1140" w:type="dxa"/>
            <w:tcBorders>
              <w:top w:val="single" w:sz="4" w:space="0" w:color="auto"/>
              <w:left w:val="single" w:sz="4" w:space="0" w:color="auto"/>
              <w:bottom w:val="single" w:sz="4" w:space="0" w:color="auto"/>
              <w:right w:val="single" w:sz="4" w:space="0" w:color="auto"/>
            </w:tcBorders>
          </w:tcPr>
          <w:p w:rsidR="0099266D" w:rsidRPr="0099266D" w:rsidRDefault="0099266D" w:rsidP="0099266D">
            <w:pPr>
              <w:widowControl/>
              <w:rPr>
                <w:bCs/>
                <w:color w:val="auto"/>
                <w:sz w:val="18"/>
                <w:szCs w:val="18"/>
              </w:rPr>
            </w:pPr>
          </w:p>
        </w:tc>
      </w:tr>
    </w:tbl>
    <w:p w:rsidR="0099266D" w:rsidRPr="0099266D" w:rsidRDefault="0099266D" w:rsidP="0099266D">
      <w:pPr>
        <w:widowControl/>
        <w:jc w:val="center"/>
        <w:rPr>
          <w:rFonts w:ascii="Arial" w:hAnsi="Arial"/>
          <w:b/>
          <w:color w:val="auto"/>
          <w:sz w:val="18"/>
          <w:szCs w:val="18"/>
        </w:rPr>
      </w:pPr>
      <w:r w:rsidRPr="0099266D">
        <w:rPr>
          <w:rFonts w:ascii="Arial" w:hAnsi="Arial"/>
          <w:b/>
          <w:color w:val="auto"/>
          <w:sz w:val="18"/>
          <w:szCs w:val="18"/>
        </w:rPr>
        <w:t xml:space="preserve"> </w:t>
      </w:r>
    </w:p>
    <w:p w:rsidR="0099266D" w:rsidRPr="0099266D" w:rsidRDefault="0099266D" w:rsidP="0099266D">
      <w:pPr>
        <w:widowControl/>
        <w:suppressAutoHyphens/>
        <w:jc w:val="both"/>
        <w:rPr>
          <w:bCs/>
          <w:sz w:val="18"/>
          <w:szCs w:val="18"/>
          <w:lang w:eastAsia="zh-CN"/>
        </w:rPr>
      </w:pPr>
      <w:r w:rsidRPr="0099266D">
        <w:rPr>
          <w:b/>
          <w:bCs/>
          <w:sz w:val="18"/>
          <w:szCs w:val="18"/>
          <w:lang w:eastAsia="zh-CN"/>
        </w:rPr>
        <w:t xml:space="preserve">Управляющая </w:t>
      </w:r>
      <w:proofErr w:type="gramStart"/>
      <w:r w:rsidRPr="0099266D">
        <w:rPr>
          <w:b/>
          <w:bCs/>
          <w:sz w:val="18"/>
          <w:szCs w:val="18"/>
          <w:lang w:eastAsia="zh-CN"/>
        </w:rPr>
        <w:t xml:space="preserve">организация:   </w:t>
      </w:r>
      <w:proofErr w:type="gramEnd"/>
      <w:r w:rsidRPr="0099266D">
        <w:rPr>
          <w:b/>
          <w:bCs/>
          <w:sz w:val="18"/>
          <w:szCs w:val="18"/>
          <w:lang w:eastAsia="zh-CN"/>
        </w:rPr>
        <w:t xml:space="preserve">                                                    Собственник:</w:t>
      </w:r>
    </w:p>
    <w:p w:rsidR="0099266D" w:rsidRPr="0099266D" w:rsidRDefault="0099266D" w:rsidP="0099266D">
      <w:pPr>
        <w:widowControl/>
        <w:suppressAutoHyphens/>
        <w:rPr>
          <w:b/>
          <w:sz w:val="18"/>
          <w:szCs w:val="18"/>
          <w:lang w:eastAsia="zh-CN"/>
        </w:rPr>
      </w:pPr>
      <w:r w:rsidRPr="0099266D">
        <w:rPr>
          <w:b/>
          <w:sz w:val="18"/>
          <w:szCs w:val="18"/>
          <w:lang w:eastAsia="zh-CN"/>
        </w:rPr>
        <w:t xml:space="preserve"> Генеральный директор                                           </w:t>
      </w:r>
    </w:p>
    <w:p w:rsidR="0099266D" w:rsidRPr="0099266D" w:rsidRDefault="0099266D" w:rsidP="0099266D">
      <w:pPr>
        <w:widowControl/>
        <w:suppressAutoHyphens/>
        <w:jc w:val="both"/>
        <w:rPr>
          <w:b/>
          <w:sz w:val="18"/>
          <w:szCs w:val="18"/>
          <w:lang w:eastAsia="zh-CN"/>
        </w:rPr>
      </w:pPr>
      <w:r w:rsidRPr="0099266D">
        <w:rPr>
          <w:b/>
          <w:sz w:val="18"/>
          <w:szCs w:val="18"/>
          <w:lang w:eastAsia="zh-CN"/>
        </w:rPr>
        <w:t>ООО «КС-СПБ»</w:t>
      </w:r>
    </w:p>
    <w:p w:rsidR="0099266D" w:rsidRPr="0099266D" w:rsidRDefault="0099266D" w:rsidP="0099266D">
      <w:pPr>
        <w:widowControl/>
        <w:suppressAutoHyphens/>
        <w:jc w:val="both"/>
        <w:rPr>
          <w:b/>
          <w:sz w:val="18"/>
          <w:szCs w:val="18"/>
          <w:lang w:eastAsia="zh-CN"/>
        </w:rPr>
      </w:pPr>
      <w:r w:rsidRPr="0099266D">
        <w:rPr>
          <w:b/>
          <w:sz w:val="18"/>
          <w:szCs w:val="18"/>
          <w:lang w:eastAsia="zh-CN"/>
        </w:rPr>
        <w:t>_______________/_________/                                         _________________/_____________/</w:t>
      </w:r>
    </w:p>
    <w:p w:rsidR="0099266D" w:rsidRPr="0099266D" w:rsidRDefault="0099266D" w:rsidP="0099266D">
      <w:pPr>
        <w:widowControl/>
        <w:suppressAutoHyphens/>
        <w:jc w:val="both"/>
        <w:rPr>
          <w:b/>
          <w:sz w:val="18"/>
          <w:szCs w:val="18"/>
          <w:lang w:eastAsia="zh-CN"/>
        </w:rPr>
      </w:pPr>
      <w:r w:rsidRPr="0099266D">
        <w:rPr>
          <w:b/>
          <w:sz w:val="18"/>
          <w:szCs w:val="18"/>
          <w:lang w:eastAsia="zh-CN"/>
        </w:rPr>
        <w:tab/>
      </w:r>
    </w:p>
    <w:p w:rsidR="0099266D" w:rsidRPr="0099266D" w:rsidRDefault="0099266D" w:rsidP="0099266D">
      <w:pPr>
        <w:widowControl/>
        <w:tabs>
          <w:tab w:val="left" w:pos="0"/>
          <w:tab w:val="left" w:pos="9720"/>
        </w:tabs>
        <w:suppressAutoHyphens/>
        <w:ind w:right="31"/>
        <w:rPr>
          <w:b/>
          <w:color w:val="auto"/>
          <w:sz w:val="20"/>
          <w:lang w:eastAsia="zh-CN"/>
        </w:rPr>
      </w:pPr>
    </w:p>
    <w:p w:rsidR="0099266D" w:rsidRPr="0099266D" w:rsidRDefault="0099266D" w:rsidP="0099266D">
      <w:pPr>
        <w:widowControl/>
        <w:suppressAutoHyphens/>
        <w:jc w:val="both"/>
        <w:rPr>
          <w:b/>
          <w:sz w:val="20"/>
          <w:lang w:eastAsia="zh-CN"/>
        </w:rPr>
      </w:pPr>
    </w:p>
    <w:p w:rsidR="0099266D" w:rsidRPr="0099266D" w:rsidRDefault="0099266D" w:rsidP="0099266D">
      <w:pPr>
        <w:widowControl/>
        <w:suppressAutoHyphens/>
        <w:jc w:val="both"/>
        <w:rPr>
          <w:b/>
          <w:sz w:val="20"/>
          <w:lang w:eastAsia="zh-CN"/>
        </w:rPr>
      </w:pPr>
    </w:p>
    <w:p w:rsidR="0099266D" w:rsidRPr="00866382" w:rsidRDefault="0099266D" w:rsidP="0099266D">
      <w:pPr>
        <w:widowControl/>
        <w:suppressAutoHyphens/>
        <w:jc w:val="both"/>
        <w:rPr>
          <w:b/>
          <w:sz w:val="18"/>
          <w:szCs w:val="18"/>
          <w:lang w:eastAsia="zh-CN"/>
        </w:rPr>
        <w:sectPr w:rsidR="0099266D" w:rsidRPr="00866382" w:rsidSect="0099266D">
          <w:footerReference w:type="even" r:id="rId7"/>
          <w:footerReference w:type="default" r:id="rId8"/>
          <w:pgSz w:w="11907" w:h="16839"/>
          <w:pgMar w:top="426" w:right="680" w:bottom="568" w:left="794" w:header="720" w:footer="397" w:gutter="0"/>
          <w:pgNumType w:start="1"/>
          <w:cols w:space="720"/>
        </w:sectPr>
      </w:pPr>
    </w:p>
    <w:p w:rsidR="0099266D" w:rsidRPr="00B50232" w:rsidRDefault="0099266D" w:rsidP="0099266D">
      <w:pPr>
        <w:widowControl/>
        <w:ind w:firstLine="10915"/>
        <w:rPr>
          <w:sz w:val="18"/>
        </w:rPr>
      </w:pPr>
      <w:r>
        <w:rPr>
          <w:sz w:val="18"/>
        </w:rPr>
        <w:lastRenderedPageBreak/>
        <w:t>Приложение № 2</w:t>
      </w:r>
    </w:p>
    <w:p w:rsidR="0099266D" w:rsidRPr="00B50232" w:rsidRDefault="0099266D" w:rsidP="0099266D">
      <w:pPr>
        <w:widowControl/>
        <w:ind w:firstLine="10915"/>
        <w:rPr>
          <w:sz w:val="18"/>
        </w:rPr>
      </w:pPr>
      <w:r w:rsidRPr="00B50232">
        <w:rPr>
          <w:sz w:val="18"/>
        </w:rPr>
        <w:t xml:space="preserve">к Договору № </w:t>
      </w:r>
      <w:r>
        <w:rPr>
          <w:sz w:val="18"/>
        </w:rPr>
        <w:t>Ш4/</w:t>
      </w:r>
      <w:r w:rsidRPr="00B50232">
        <w:rPr>
          <w:sz w:val="18"/>
        </w:rPr>
        <w:t>202</w:t>
      </w:r>
      <w:r w:rsidR="00E3154A">
        <w:rPr>
          <w:sz w:val="18"/>
        </w:rPr>
        <w:t>7</w:t>
      </w:r>
    </w:p>
    <w:p w:rsidR="0099266D" w:rsidRPr="00B50232" w:rsidRDefault="0099266D" w:rsidP="0099266D">
      <w:pPr>
        <w:widowControl/>
        <w:ind w:firstLine="10915"/>
        <w:rPr>
          <w:sz w:val="18"/>
        </w:rPr>
      </w:pPr>
      <w:r w:rsidRPr="00B50232">
        <w:rPr>
          <w:sz w:val="18"/>
        </w:rPr>
        <w:t>управления многоквартирным домом от _________202</w:t>
      </w:r>
      <w:r w:rsidR="00E3154A">
        <w:rPr>
          <w:sz w:val="18"/>
        </w:rPr>
        <w:t>7</w:t>
      </w:r>
      <w:r w:rsidRPr="00B50232">
        <w:rPr>
          <w:sz w:val="18"/>
        </w:rPr>
        <w:t xml:space="preserve"> г.</w:t>
      </w:r>
    </w:p>
    <w:p w:rsidR="0099266D" w:rsidRDefault="0099266D" w:rsidP="0099266D">
      <w:pPr>
        <w:widowControl/>
        <w:ind w:firstLine="10915"/>
        <w:rPr>
          <w:sz w:val="18"/>
        </w:rPr>
      </w:pPr>
    </w:p>
    <w:tbl>
      <w:tblPr>
        <w:tblStyle w:val="afff8"/>
        <w:tblW w:w="15537" w:type="dxa"/>
        <w:tblLook w:val="04A0" w:firstRow="1" w:lastRow="0" w:firstColumn="1" w:lastColumn="0" w:noHBand="0" w:noVBand="1"/>
      </w:tblPr>
      <w:tblGrid>
        <w:gridCol w:w="15704"/>
      </w:tblGrid>
      <w:tr w:rsidR="0099266D" w:rsidRPr="00AD463F" w:rsidTr="0099266D">
        <w:trPr>
          <w:trHeight w:val="300"/>
        </w:trPr>
        <w:tc>
          <w:tcPr>
            <w:tcW w:w="15537" w:type="dxa"/>
            <w:tcBorders>
              <w:top w:val="nil"/>
              <w:left w:val="nil"/>
              <w:bottom w:val="nil"/>
              <w:right w:val="nil"/>
            </w:tcBorders>
            <w:hideMark/>
          </w:tcPr>
          <w:p w:rsidR="0099266D" w:rsidRPr="00AD463F" w:rsidRDefault="0099266D" w:rsidP="0099266D">
            <w:pPr>
              <w:widowControl/>
              <w:jc w:val="center"/>
              <w:rPr>
                <w:b/>
                <w:sz w:val="18"/>
                <w:szCs w:val="18"/>
              </w:rPr>
            </w:pPr>
            <w:bookmarkStart w:id="2" w:name="RANGE!A1:F109"/>
            <w:r w:rsidRPr="00AD463F">
              <w:rPr>
                <w:b/>
                <w:sz w:val="18"/>
                <w:szCs w:val="18"/>
              </w:rPr>
              <w:t xml:space="preserve">Перечень работ по многоквартирному дому, расположенному по адресу г. Мурино ул. Шувалова, </w:t>
            </w:r>
            <w:bookmarkEnd w:id="2"/>
            <w:r w:rsidRPr="00AD463F">
              <w:rPr>
                <w:b/>
                <w:sz w:val="18"/>
                <w:szCs w:val="18"/>
              </w:rPr>
              <w:t xml:space="preserve">4 </w:t>
            </w:r>
          </w:p>
          <w:p w:rsidR="0099266D" w:rsidRPr="00AD463F" w:rsidRDefault="0099266D" w:rsidP="0099266D">
            <w:pPr>
              <w:widowControl/>
              <w:jc w:val="center"/>
              <w:rPr>
                <w:sz w:val="18"/>
                <w:szCs w:val="18"/>
              </w:rPr>
            </w:pPr>
          </w:p>
          <w:tbl>
            <w:tblPr>
              <w:tblW w:w="15478" w:type="dxa"/>
              <w:tblLook w:val="04A0" w:firstRow="1" w:lastRow="0" w:firstColumn="1" w:lastColumn="0" w:noHBand="0" w:noVBand="1"/>
            </w:tblPr>
            <w:tblGrid>
              <w:gridCol w:w="756"/>
              <w:gridCol w:w="9199"/>
              <w:gridCol w:w="1593"/>
              <w:gridCol w:w="1384"/>
              <w:gridCol w:w="1256"/>
              <w:gridCol w:w="1275"/>
              <w:gridCol w:w="15"/>
            </w:tblGrid>
            <w:tr w:rsidR="00AD463F" w:rsidRPr="00AD463F" w:rsidTr="00AD463F">
              <w:trPr>
                <w:gridAfter w:val="1"/>
                <w:wAfter w:w="15" w:type="dxa"/>
                <w:trHeight w:val="180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rPr>
                      <w:sz w:val="18"/>
                      <w:szCs w:val="18"/>
                    </w:rPr>
                  </w:pPr>
                  <w:r w:rsidRPr="00AD463F">
                    <w:rPr>
                      <w:sz w:val="18"/>
                      <w:szCs w:val="18"/>
                    </w:rPr>
                    <w:t>№ п/п</w:t>
                  </w:r>
                </w:p>
              </w:tc>
              <w:tc>
                <w:tcPr>
                  <w:tcW w:w="9199" w:type="dxa"/>
                  <w:tcBorders>
                    <w:top w:val="single" w:sz="4" w:space="0" w:color="auto"/>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rPr>
                      <w:b/>
                      <w:bCs/>
                      <w:sz w:val="18"/>
                      <w:szCs w:val="18"/>
                    </w:rPr>
                  </w:pPr>
                  <w:r w:rsidRPr="00AD463F">
                    <w:rPr>
                      <w:b/>
                      <w:bCs/>
                      <w:sz w:val="18"/>
                      <w:szCs w:val="18"/>
                    </w:rPr>
                    <w:t>Наименование вида работы (услуги)  или группы работ (услуг)</w:t>
                  </w:r>
                </w:p>
              </w:tc>
              <w:tc>
                <w:tcPr>
                  <w:tcW w:w="1593" w:type="dxa"/>
                  <w:tcBorders>
                    <w:top w:val="single" w:sz="4" w:space="0" w:color="000000"/>
                    <w:left w:val="nil"/>
                    <w:bottom w:val="single" w:sz="4" w:space="0" w:color="000000"/>
                    <w:right w:val="single" w:sz="4" w:space="0" w:color="000000"/>
                  </w:tcBorders>
                  <w:shd w:val="clear" w:color="auto" w:fill="auto"/>
                  <w:vAlign w:val="center"/>
                  <w:hideMark/>
                </w:tcPr>
                <w:p w:rsidR="00AD463F" w:rsidRPr="00AD463F" w:rsidRDefault="00AD463F" w:rsidP="00AD463F">
                  <w:pPr>
                    <w:widowControl/>
                    <w:jc w:val="center"/>
                    <w:rPr>
                      <w:b/>
                      <w:bCs/>
                      <w:sz w:val="18"/>
                      <w:szCs w:val="18"/>
                    </w:rPr>
                  </w:pPr>
                  <w:r w:rsidRPr="00AD463F">
                    <w:rPr>
                      <w:b/>
                      <w:bCs/>
                      <w:sz w:val="18"/>
                      <w:szCs w:val="18"/>
                    </w:rPr>
                    <w:t>Периодичность/</w:t>
                  </w:r>
                  <w:r w:rsidRPr="00AD463F">
                    <w:rPr>
                      <w:b/>
                      <w:bCs/>
                      <w:sz w:val="18"/>
                      <w:szCs w:val="18"/>
                    </w:rPr>
                    <w:br/>
                    <w:t>количественный</w:t>
                  </w:r>
                  <w:r w:rsidRPr="00AD463F">
                    <w:rPr>
                      <w:b/>
                      <w:bCs/>
                      <w:sz w:val="18"/>
                      <w:szCs w:val="18"/>
                    </w:rPr>
                    <w:br/>
                    <w:t>показатель</w:t>
                  </w:r>
                  <w:r w:rsidRPr="00AD463F">
                    <w:rPr>
                      <w:b/>
                      <w:bCs/>
                      <w:sz w:val="18"/>
                      <w:szCs w:val="18"/>
                    </w:rPr>
                    <w:br/>
                    <w:t>работы</w:t>
                  </w:r>
                  <w:r w:rsidRPr="00AD463F">
                    <w:rPr>
                      <w:b/>
                      <w:bCs/>
                      <w:sz w:val="18"/>
                      <w:szCs w:val="18"/>
                    </w:rPr>
                    <w:br/>
                    <w:t>(услуги)</w:t>
                  </w:r>
                </w:p>
              </w:tc>
              <w:tc>
                <w:tcPr>
                  <w:tcW w:w="1384" w:type="dxa"/>
                  <w:tcBorders>
                    <w:top w:val="single" w:sz="4" w:space="0" w:color="000000"/>
                    <w:left w:val="nil"/>
                    <w:bottom w:val="single" w:sz="4" w:space="0" w:color="000000"/>
                    <w:right w:val="single" w:sz="4" w:space="0" w:color="000000"/>
                  </w:tcBorders>
                  <w:shd w:val="clear" w:color="auto" w:fill="auto"/>
                  <w:vAlign w:val="center"/>
                  <w:hideMark/>
                </w:tcPr>
                <w:p w:rsidR="00AD463F" w:rsidRPr="00AD463F" w:rsidRDefault="00AD463F" w:rsidP="00AD463F">
                  <w:pPr>
                    <w:widowControl/>
                    <w:jc w:val="center"/>
                    <w:rPr>
                      <w:b/>
                      <w:bCs/>
                      <w:sz w:val="18"/>
                      <w:szCs w:val="18"/>
                    </w:rPr>
                  </w:pPr>
                  <w:r w:rsidRPr="00AD463F">
                    <w:rPr>
                      <w:b/>
                      <w:bCs/>
                      <w:sz w:val="18"/>
                      <w:szCs w:val="18"/>
                    </w:rPr>
                    <w:t>Единица</w:t>
                  </w:r>
                  <w:r w:rsidRPr="00AD463F">
                    <w:rPr>
                      <w:b/>
                      <w:bCs/>
                      <w:sz w:val="18"/>
                      <w:szCs w:val="18"/>
                    </w:rPr>
                    <w:br/>
                    <w:t>измерения</w:t>
                  </w:r>
                  <w:r w:rsidRPr="00AD463F">
                    <w:rPr>
                      <w:b/>
                      <w:bCs/>
                      <w:sz w:val="18"/>
                      <w:szCs w:val="18"/>
                    </w:rPr>
                    <w:br/>
                    <w:t>работы</w:t>
                  </w:r>
                  <w:r w:rsidRPr="00AD463F">
                    <w:rPr>
                      <w:b/>
                      <w:bCs/>
                      <w:sz w:val="18"/>
                      <w:szCs w:val="18"/>
                    </w:rPr>
                    <w:br/>
                    <w:t>(услуги)</w:t>
                  </w:r>
                </w:p>
              </w:tc>
              <w:tc>
                <w:tcPr>
                  <w:tcW w:w="1256" w:type="dxa"/>
                  <w:tcBorders>
                    <w:top w:val="single" w:sz="4" w:space="0" w:color="000000"/>
                    <w:left w:val="nil"/>
                    <w:bottom w:val="single" w:sz="4" w:space="0" w:color="000000"/>
                    <w:right w:val="single" w:sz="4" w:space="0" w:color="000000"/>
                  </w:tcBorders>
                  <w:shd w:val="clear" w:color="auto" w:fill="auto"/>
                  <w:vAlign w:val="center"/>
                  <w:hideMark/>
                </w:tcPr>
                <w:p w:rsidR="00AD463F" w:rsidRPr="00AD463F" w:rsidRDefault="00AD463F" w:rsidP="00AD463F">
                  <w:pPr>
                    <w:widowControl/>
                    <w:jc w:val="center"/>
                    <w:rPr>
                      <w:b/>
                      <w:bCs/>
                      <w:sz w:val="18"/>
                      <w:szCs w:val="18"/>
                    </w:rPr>
                  </w:pPr>
                  <w:r w:rsidRPr="00AD463F">
                    <w:rPr>
                      <w:b/>
                      <w:bCs/>
                      <w:sz w:val="18"/>
                      <w:szCs w:val="18"/>
                    </w:rPr>
                    <w:t>Стоимость/</w:t>
                  </w:r>
                  <w:r w:rsidRPr="00AD463F">
                    <w:rPr>
                      <w:b/>
                      <w:bCs/>
                      <w:sz w:val="18"/>
                      <w:szCs w:val="18"/>
                    </w:rPr>
                    <w:br/>
                    <w:t>сметная</w:t>
                  </w:r>
                  <w:r w:rsidRPr="00AD463F">
                    <w:rPr>
                      <w:b/>
                      <w:bCs/>
                      <w:sz w:val="18"/>
                      <w:szCs w:val="18"/>
                    </w:rPr>
                    <w:br/>
                    <w:t>стоимость</w:t>
                  </w:r>
                  <w:r w:rsidRPr="00AD463F">
                    <w:rPr>
                      <w:b/>
                      <w:bCs/>
                      <w:sz w:val="18"/>
                      <w:szCs w:val="18"/>
                    </w:rPr>
                    <w:br/>
                    <w:t>работы</w:t>
                  </w:r>
                  <w:r w:rsidRPr="00AD463F">
                    <w:rPr>
                      <w:b/>
                      <w:bCs/>
                      <w:sz w:val="18"/>
                      <w:szCs w:val="18"/>
                    </w:rPr>
                    <w:br/>
                    <w:t>(услуги) за</w:t>
                  </w:r>
                  <w:r w:rsidRPr="00AD463F">
                    <w:rPr>
                      <w:b/>
                      <w:bCs/>
                      <w:sz w:val="18"/>
                      <w:szCs w:val="18"/>
                    </w:rPr>
                    <w:br/>
                    <w:t>единицу</w:t>
                  </w:r>
                </w:p>
              </w:tc>
              <w:tc>
                <w:tcPr>
                  <w:tcW w:w="1275" w:type="dxa"/>
                  <w:tcBorders>
                    <w:top w:val="single" w:sz="4" w:space="0" w:color="000000"/>
                    <w:left w:val="nil"/>
                    <w:bottom w:val="single" w:sz="4" w:space="0" w:color="000000"/>
                    <w:right w:val="single" w:sz="4" w:space="0" w:color="000000"/>
                  </w:tcBorders>
                  <w:shd w:val="clear" w:color="auto" w:fill="auto"/>
                  <w:vAlign w:val="center"/>
                  <w:hideMark/>
                </w:tcPr>
                <w:p w:rsidR="00AD463F" w:rsidRPr="00AD463F" w:rsidRDefault="00AD463F" w:rsidP="00AD463F">
                  <w:pPr>
                    <w:widowControl/>
                    <w:jc w:val="center"/>
                    <w:rPr>
                      <w:b/>
                      <w:bCs/>
                      <w:sz w:val="18"/>
                      <w:szCs w:val="18"/>
                    </w:rPr>
                  </w:pPr>
                  <w:r w:rsidRPr="00AD463F">
                    <w:rPr>
                      <w:b/>
                      <w:bCs/>
                      <w:sz w:val="18"/>
                      <w:szCs w:val="18"/>
                    </w:rPr>
                    <w:t>Цена</w:t>
                  </w:r>
                  <w:r w:rsidRPr="00AD463F">
                    <w:rPr>
                      <w:b/>
                      <w:bCs/>
                      <w:sz w:val="18"/>
                      <w:szCs w:val="18"/>
                    </w:rPr>
                    <w:br/>
                    <w:t>работы</w:t>
                  </w:r>
                  <w:r w:rsidRPr="00AD463F">
                    <w:rPr>
                      <w:b/>
                      <w:bCs/>
                      <w:sz w:val="18"/>
                      <w:szCs w:val="18"/>
                    </w:rPr>
                    <w:br/>
                    <w:t>(услуги),</w:t>
                  </w:r>
                  <w:r w:rsidRPr="00AD463F">
                    <w:rPr>
                      <w:b/>
                      <w:bCs/>
                      <w:sz w:val="18"/>
                      <w:szCs w:val="18"/>
                    </w:rPr>
                    <w:br/>
                    <w:t>в рублях</w:t>
                  </w:r>
                </w:p>
              </w:tc>
            </w:tr>
            <w:tr w:rsidR="00AD463F" w:rsidRPr="00AD463F" w:rsidTr="00AD463F">
              <w:trPr>
                <w:gridAfter w:val="1"/>
                <w:wAfter w:w="15" w:type="dxa"/>
                <w:trHeight w:val="37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rPr>
                      <w:b/>
                      <w:bCs/>
                      <w:sz w:val="18"/>
                      <w:szCs w:val="18"/>
                    </w:rPr>
                  </w:pPr>
                  <w:r w:rsidRPr="00AD463F">
                    <w:rPr>
                      <w:b/>
                      <w:bCs/>
                      <w:sz w:val="18"/>
                      <w:szCs w:val="18"/>
                    </w:rPr>
                    <w:t>1</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rPr>
                      <w:b/>
                      <w:bCs/>
                      <w:sz w:val="18"/>
                      <w:szCs w:val="18"/>
                    </w:rPr>
                  </w:pPr>
                  <w:r w:rsidRPr="00AD463F">
                    <w:rPr>
                      <w:b/>
                      <w:bCs/>
                      <w:sz w:val="18"/>
                      <w:szCs w:val="18"/>
                    </w:rPr>
                    <w:t xml:space="preserve">Содержание общего имущества жилого дома </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b/>
                      <w:bCs/>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b/>
                      <w:bCs/>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b/>
                      <w:bCs/>
                      <w:sz w:val="18"/>
                      <w:szCs w:val="18"/>
                    </w:rPr>
                  </w:pPr>
                  <w:r w:rsidRPr="00AD463F">
                    <w:rPr>
                      <w:b/>
                      <w:bCs/>
                      <w:sz w:val="18"/>
                      <w:szCs w:val="18"/>
                    </w:rPr>
                    <w:t>4 890 359,23</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rPr>
                      <w:b/>
                      <w:bCs/>
                      <w:sz w:val="18"/>
                      <w:szCs w:val="18"/>
                    </w:rPr>
                  </w:pPr>
                  <w:r w:rsidRPr="00AD463F">
                    <w:rPr>
                      <w:b/>
                      <w:bCs/>
                      <w:sz w:val="18"/>
                      <w:szCs w:val="18"/>
                    </w:rPr>
                    <w:t>1.1.</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rPr>
                      <w:b/>
                      <w:bCs/>
                      <w:sz w:val="18"/>
                      <w:szCs w:val="18"/>
                    </w:rPr>
                  </w:pPr>
                  <w:r w:rsidRPr="00AD463F">
                    <w:rPr>
                      <w:b/>
                      <w:bCs/>
                      <w:sz w:val="18"/>
                      <w:szCs w:val="18"/>
                    </w:rPr>
                    <w:t>Содержание</w:t>
                  </w:r>
                </w:p>
              </w:tc>
              <w:tc>
                <w:tcPr>
                  <w:tcW w:w="1593" w:type="dxa"/>
                  <w:tcBorders>
                    <w:top w:val="nil"/>
                    <w:left w:val="nil"/>
                    <w:bottom w:val="nil"/>
                    <w:right w:val="nil"/>
                  </w:tcBorders>
                  <w:shd w:val="clear" w:color="auto" w:fill="auto"/>
                  <w:noWrap/>
                  <w:vAlign w:val="bottom"/>
                  <w:hideMark/>
                </w:tcPr>
                <w:p w:rsidR="00AD463F" w:rsidRPr="00AD463F" w:rsidRDefault="00AD463F" w:rsidP="00AD463F">
                  <w:pPr>
                    <w:widowControl/>
                    <w:jc w:val="center"/>
                    <w:rPr>
                      <w:b/>
                      <w:bCs/>
                      <w:sz w:val="18"/>
                      <w:szCs w:val="18"/>
                    </w:rPr>
                  </w:pPr>
                </w:p>
              </w:tc>
              <w:tc>
                <w:tcPr>
                  <w:tcW w:w="1384" w:type="dxa"/>
                  <w:tcBorders>
                    <w:top w:val="nil"/>
                    <w:left w:val="single" w:sz="4" w:space="0" w:color="000000"/>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b/>
                      <w:bCs/>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b/>
                      <w:bCs/>
                      <w:sz w:val="18"/>
                      <w:szCs w:val="18"/>
                    </w:rPr>
                  </w:pPr>
                  <w:r w:rsidRPr="00AD463F">
                    <w:rPr>
                      <w:b/>
                      <w:bCs/>
                      <w:sz w:val="18"/>
                      <w:szCs w:val="18"/>
                    </w:rPr>
                    <w:t>1 520 925,12</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1.1.1.</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t xml:space="preserve">Техническое обслуживание конструктивных элементов зданий: </w:t>
                  </w:r>
                </w:p>
              </w:tc>
              <w:tc>
                <w:tcPr>
                  <w:tcW w:w="1593" w:type="dxa"/>
                  <w:tcBorders>
                    <w:top w:val="single" w:sz="4" w:space="0" w:color="auto"/>
                    <w:left w:val="nil"/>
                    <w:bottom w:val="nil"/>
                    <w:right w:val="single" w:sz="4" w:space="0" w:color="auto"/>
                  </w:tcBorders>
                  <w:shd w:val="clear" w:color="auto" w:fill="auto"/>
                  <w:vAlign w:val="center"/>
                  <w:hideMark/>
                </w:tcPr>
                <w:p w:rsidR="00AD463F" w:rsidRPr="00AD463F" w:rsidRDefault="00AD463F" w:rsidP="00AD463F">
                  <w:pPr>
                    <w:widowControl/>
                    <w:jc w:val="center"/>
                    <w:outlineLvl w:val="0"/>
                    <w:rPr>
                      <w:b/>
                      <w:bCs/>
                      <w:color w:val="auto"/>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22 305,51</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1.1.1.1.</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Стены и фасады</w:t>
                  </w:r>
                </w:p>
              </w:tc>
              <w:tc>
                <w:tcPr>
                  <w:tcW w:w="1593" w:type="dxa"/>
                  <w:tcBorders>
                    <w:top w:val="single" w:sz="4" w:space="0" w:color="auto"/>
                    <w:left w:val="nil"/>
                    <w:bottom w:val="nil"/>
                    <w:right w:val="single" w:sz="4" w:space="0" w:color="auto"/>
                  </w:tcBorders>
                  <w:shd w:val="clear" w:color="auto" w:fill="auto"/>
                  <w:vAlign w:val="center"/>
                  <w:hideMark/>
                </w:tcPr>
                <w:p w:rsidR="00AD463F" w:rsidRPr="00AD463F" w:rsidRDefault="00AD463F" w:rsidP="00AD463F">
                  <w:pPr>
                    <w:widowControl/>
                    <w:jc w:val="center"/>
                    <w:outlineLvl w:val="0"/>
                    <w:rPr>
                      <w:b/>
                      <w:bCs/>
                      <w:color w:val="auto"/>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2 080,88</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Осмотр внутренней и наружной окраски и отделки</w:t>
                  </w:r>
                </w:p>
              </w:tc>
              <w:tc>
                <w:tcPr>
                  <w:tcW w:w="1593" w:type="dxa"/>
                  <w:tcBorders>
                    <w:top w:val="single" w:sz="4" w:space="0" w:color="auto"/>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nil"/>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795,64</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1 591,28</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Осмотр внутренней и наружной штукатурки</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244,80</w:t>
                  </w:r>
                </w:p>
              </w:tc>
              <w:tc>
                <w:tcPr>
                  <w:tcW w:w="1275" w:type="dxa"/>
                  <w:tcBorders>
                    <w:top w:val="nil"/>
                    <w:left w:val="nil"/>
                    <w:bottom w:val="nil"/>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489,60</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1.1.1.2.</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Крыши и водосточные системы</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0"/>
                    <w:rPr>
                      <w:color w:val="auto"/>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7 599,31</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Прочистка водостока от засорения</w:t>
                  </w:r>
                </w:p>
              </w:tc>
              <w:tc>
                <w:tcPr>
                  <w:tcW w:w="1593" w:type="dxa"/>
                  <w:tcBorders>
                    <w:top w:val="nil"/>
                    <w:left w:val="nil"/>
                    <w:bottom w:val="nil"/>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822,68</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1 645,36</w:t>
                  </w:r>
                </w:p>
              </w:tc>
            </w:tr>
            <w:tr w:rsidR="00AD463F" w:rsidRPr="00AD463F" w:rsidTr="00AD463F">
              <w:trPr>
                <w:gridAfter w:val="1"/>
                <w:wAfter w:w="15" w:type="dxa"/>
                <w:trHeight w:val="6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Укрепление рядовых звеньев, водоприемных воронок, колен наружного водостока; промазка образовавшихся свищей мастиками</w:t>
                  </w:r>
                </w:p>
              </w:tc>
              <w:tc>
                <w:tcPr>
                  <w:tcW w:w="1593" w:type="dxa"/>
                  <w:tcBorders>
                    <w:top w:val="single" w:sz="4" w:space="0" w:color="auto"/>
                    <w:left w:val="nil"/>
                    <w:bottom w:val="nil"/>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331,85</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331,85</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Проверка исправности оголовков вентиляционных каналов</w:t>
                  </w:r>
                </w:p>
              </w:tc>
              <w:tc>
                <w:tcPr>
                  <w:tcW w:w="1593" w:type="dxa"/>
                  <w:tcBorders>
                    <w:top w:val="single" w:sz="4" w:space="0" w:color="auto"/>
                    <w:left w:val="nil"/>
                    <w:bottom w:val="nil"/>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363,00</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726,00</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Осмотр кровли рулонной</w:t>
                  </w:r>
                </w:p>
              </w:tc>
              <w:tc>
                <w:tcPr>
                  <w:tcW w:w="1593" w:type="dxa"/>
                  <w:tcBorders>
                    <w:top w:val="single" w:sz="4" w:space="0" w:color="auto"/>
                    <w:left w:val="nil"/>
                    <w:bottom w:val="nil"/>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2 448,05</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4 896,10</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1.1.1.3.</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Оконные и дверные заполнения</w:t>
                  </w:r>
                </w:p>
              </w:tc>
              <w:tc>
                <w:tcPr>
                  <w:tcW w:w="1593" w:type="dxa"/>
                  <w:tcBorders>
                    <w:top w:val="single" w:sz="4" w:space="0" w:color="auto"/>
                    <w:left w:val="nil"/>
                    <w:bottom w:val="nil"/>
                    <w:right w:val="single" w:sz="4" w:space="0" w:color="auto"/>
                  </w:tcBorders>
                  <w:shd w:val="clear" w:color="auto" w:fill="auto"/>
                  <w:vAlign w:val="center"/>
                  <w:hideMark/>
                </w:tcPr>
                <w:p w:rsidR="00AD463F" w:rsidRPr="00AD463F" w:rsidRDefault="00AD463F" w:rsidP="00AD463F">
                  <w:pPr>
                    <w:widowControl/>
                    <w:jc w:val="center"/>
                    <w:outlineLvl w:val="0"/>
                    <w:rPr>
                      <w:color w:val="auto"/>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3 339,84</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Осмотр оконные и дверные заполнения</w:t>
                  </w:r>
                </w:p>
              </w:tc>
              <w:tc>
                <w:tcPr>
                  <w:tcW w:w="1593" w:type="dxa"/>
                  <w:tcBorders>
                    <w:top w:val="single" w:sz="4" w:space="0" w:color="auto"/>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1 669,92</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3 339,84</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1.1.1.4.</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Внешнее благоустройство</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0"/>
                    <w:rPr>
                      <w:color w:val="auto"/>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56" w:type="dxa"/>
                  <w:tcBorders>
                    <w:top w:val="nil"/>
                    <w:left w:val="nil"/>
                    <w:bottom w:val="nil"/>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nil"/>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9 285,48</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Закрытие и раскрытие продухов</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258,90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517,80</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Дератизация, дезинсекция, дезинфекция мест общего пользования, подвалов</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12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730,64</w:t>
                  </w:r>
                </w:p>
              </w:tc>
              <w:tc>
                <w:tcPr>
                  <w:tcW w:w="1275"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8 767,68</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1.1.2.</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t>Техническое обслуживание общих коммуникаций, технических устройств и технических помещений жилого дома</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0"/>
                    <w:rPr>
                      <w:b/>
                      <w:bCs/>
                      <w:color w:val="auto"/>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31 887,22</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1.1.2.1.</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Центральное отопление</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0"/>
                    <w:rPr>
                      <w:b/>
                      <w:bCs/>
                      <w:color w:val="auto"/>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18 259,61</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Консервация и расконсервация систем центрального отопления</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1 337,31</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2 674,62</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Очистка от накипи запорной арматуры</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509,90</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509,90</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Испытание систем центрального отопления</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2 085,76</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2 085,76</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Промывка системы центрального отопления и горячего водоснабжения гидравлическим способом</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5 994,89</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5 994,89</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lastRenderedPageBreak/>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Осмотр системы центрального отопления в подвалах и тех этажах</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3 497,22</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6 994,44</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1.1.2.2.</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Водопровод и канализация, горячее водоснабжение</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0"/>
                    <w:rPr>
                      <w:color w:val="auto"/>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9 554,79</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Консервация и расконсервация поливочной системы</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375,62</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751,24</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Техническое обслуживание повысительных насосных станций</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12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653,19</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7 838,28</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Проверка исправности канализационной вытяжки</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206,79</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206,79</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Осмотр водопровода, канализации и горячего водоснабжения</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379,24</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758,48</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1.1.2.3.</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Электроснабжение</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0"/>
                    <w:rPr>
                      <w:color w:val="auto"/>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2 308,38</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Обеспыливание электрооборудования</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362,88</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725,76</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Измерение температуры электрических контактов с помощью пирометра</w:t>
                  </w:r>
                  <w:r w:rsidRPr="00AD463F">
                    <w:rPr>
                      <w:color w:val="FF0000"/>
                      <w:sz w:val="18"/>
                      <w:szCs w:val="18"/>
                    </w:rPr>
                    <w:t xml:space="preserve"> </w:t>
                  </w:r>
                </w:p>
              </w:tc>
              <w:tc>
                <w:tcPr>
                  <w:tcW w:w="1593" w:type="dxa"/>
                  <w:tcBorders>
                    <w:top w:val="nil"/>
                    <w:left w:val="nil"/>
                    <w:bottom w:val="nil"/>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nil"/>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287,40</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287,40</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Осмотр линий электрических сетей, арматуры и электрооборудования (силовые установки)</w:t>
                  </w:r>
                </w:p>
              </w:tc>
              <w:tc>
                <w:tcPr>
                  <w:tcW w:w="1593" w:type="dxa"/>
                  <w:tcBorders>
                    <w:top w:val="single" w:sz="4" w:space="0" w:color="auto"/>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316,03</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632,06</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Осмотр линий электрических сетей, арматуры и электрооборудования на лестничных клетках</w:t>
                  </w:r>
                </w:p>
              </w:tc>
              <w:tc>
                <w:tcPr>
                  <w:tcW w:w="1593" w:type="dxa"/>
                  <w:tcBorders>
                    <w:top w:val="nil"/>
                    <w:left w:val="nil"/>
                    <w:bottom w:val="nil"/>
                    <w:right w:val="single" w:sz="4" w:space="0" w:color="auto"/>
                  </w:tcBorders>
                  <w:shd w:val="clear" w:color="auto" w:fill="auto"/>
                  <w:vAlign w:val="center"/>
                  <w:hideMark/>
                </w:tcPr>
                <w:p w:rsidR="00AD463F" w:rsidRPr="00AD463F" w:rsidRDefault="00AD463F" w:rsidP="00AD463F">
                  <w:pPr>
                    <w:widowControl/>
                    <w:jc w:val="center"/>
                    <w:outlineLvl w:val="1"/>
                    <w:rPr>
                      <w:color w:val="auto"/>
                      <w:sz w:val="18"/>
                      <w:szCs w:val="18"/>
                    </w:rPr>
                  </w:pPr>
                  <w:r w:rsidRPr="00AD463F">
                    <w:rPr>
                      <w:color w:val="auto"/>
                      <w:sz w:val="18"/>
                      <w:szCs w:val="18"/>
                    </w:rPr>
                    <w:t>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nil"/>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331,58</w:t>
                  </w:r>
                </w:p>
              </w:tc>
              <w:tc>
                <w:tcPr>
                  <w:tcW w:w="1275" w:type="dxa"/>
                  <w:tcBorders>
                    <w:top w:val="nil"/>
                    <w:left w:val="nil"/>
                    <w:bottom w:val="nil"/>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663,16</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1.1.2.4.</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b/>
                      <w:bCs/>
                      <w:sz w:val="18"/>
                      <w:szCs w:val="18"/>
                    </w:rPr>
                  </w:pPr>
                  <w:r w:rsidRPr="00AD463F">
                    <w:rPr>
                      <w:b/>
                      <w:bCs/>
                      <w:sz w:val="18"/>
                      <w:szCs w:val="18"/>
                    </w:rPr>
                    <w:t>Вентиляция</w:t>
                  </w:r>
                </w:p>
              </w:tc>
              <w:tc>
                <w:tcPr>
                  <w:tcW w:w="1593" w:type="dxa"/>
                  <w:tcBorders>
                    <w:top w:val="single" w:sz="4" w:space="0" w:color="auto"/>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b/>
                      <w:bCs/>
                      <w:sz w:val="18"/>
                      <w:szCs w:val="18"/>
                    </w:rPr>
                  </w:pPr>
                  <w:r w:rsidRPr="00AD463F">
                    <w:rPr>
                      <w:b/>
                      <w:bCs/>
                      <w:sz w:val="18"/>
                      <w:szCs w:val="18"/>
                    </w:rPr>
                    <w:t>1 764,44</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Осмотр вентканалов</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1 764,44</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1 764,44</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1.1.3.</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t>Работы по содержанию общего имущества**</w:t>
                  </w:r>
                </w:p>
              </w:tc>
              <w:tc>
                <w:tcPr>
                  <w:tcW w:w="1593"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jc w:val="center"/>
                    <w:outlineLvl w:val="0"/>
                    <w:rPr>
                      <w:color w:val="auto"/>
                      <w:sz w:val="18"/>
                      <w:szCs w:val="18"/>
                    </w:rPr>
                  </w:pPr>
                  <w:r w:rsidRPr="00AD463F">
                    <w:rPr>
                      <w:color w:val="auto"/>
                      <w:sz w:val="18"/>
                      <w:szCs w:val="18"/>
                    </w:rPr>
                    <w:t>260</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sz w:val="18"/>
                      <w:szCs w:val="18"/>
                    </w:rPr>
                  </w:pPr>
                  <w:r w:rsidRPr="00AD463F">
                    <w:rPr>
                      <w:sz w:val="18"/>
                      <w:szCs w:val="18"/>
                    </w:rPr>
                    <w:t>5 641,28</w:t>
                  </w:r>
                </w:p>
              </w:tc>
              <w:tc>
                <w:tcPr>
                  <w:tcW w:w="1275"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1 466 732,39</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t>1.2.</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t>Уборка лестничных клеток МОП</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sz w:val="18"/>
                      <w:szCs w:val="18"/>
                    </w:rPr>
                  </w:pP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0"/>
                    <w:rPr>
                      <w:b/>
                      <w:bCs/>
                      <w:sz w:val="18"/>
                      <w:szCs w:val="18"/>
                    </w:rPr>
                  </w:pPr>
                  <w:r w:rsidRPr="00AD463F">
                    <w:rPr>
                      <w:b/>
                      <w:bCs/>
                      <w:sz w:val="18"/>
                      <w:szCs w:val="18"/>
                    </w:rPr>
                    <w:t>584 971,20</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мытье лифтовых и квартирных холлов первых этажей в зимний период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252</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412,57</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103 967,22</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мытье лифтовых и квартирных холлов первых этажей в летний период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157</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475,59</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74 667,37</w:t>
                  </w:r>
                </w:p>
              </w:tc>
            </w:tr>
            <w:tr w:rsidR="00AD463F" w:rsidRPr="00AD463F" w:rsidTr="00AD463F">
              <w:trPr>
                <w:gridAfter w:val="1"/>
                <w:wAfter w:w="15" w:type="dxa"/>
                <w:trHeight w:val="36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мытье пола кабины лифта; протирание панели с кнопками вызова на этаж, стен, плафонов и дверей лифта</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314</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195,65</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61 435,18</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протирка почтовых ящиков</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52</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148,74</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7 734,41</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мытье квартирных холлов (выше первого этажа), протирка шкафов провайдеров и пожарных.</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52</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2 898,34</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150 713,82</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уборка черной лестницы (выше первого этажа) и переходных балконов</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52</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1 612,94</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83 872,77</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влажное подметание и мытье подсобных помещений в т.ч </w:t>
                  </w:r>
                  <w:proofErr w:type="spellStart"/>
                  <w:r w:rsidRPr="00AD463F">
                    <w:rPr>
                      <w:sz w:val="18"/>
                      <w:szCs w:val="18"/>
                    </w:rPr>
                    <w:t>мусорокамеры</w:t>
                  </w:r>
                  <w:proofErr w:type="spellEnd"/>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12</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580,26</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6 963,10</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уборка козырьков</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52</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823,41</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42 817,47</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уборка приямков</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12</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2 228,82</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26 745,86</w:t>
                  </w:r>
                </w:p>
              </w:tc>
            </w:tr>
            <w:tr w:rsidR="00AD463F" w:rsidRPr="00AD463F" w:rsidTr="00AD463F">
              <w:trPr>
                <w:gridAfter w:val="1"/>
                <w:wAfter w:w="15" w:type="dxa"/>
                <w:trHeight w:val="6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Влажная протирка (стен, дверей, подоконников, оконных ограждений, перил, чердачных лестниц, радиаторов, плафонов, почтовых ящиков, шкафов для </w:t>
                  </w:r>
                  <w:proofErr w:type="spellStart"/>
                  <w:r w:rsidRPr="00AD463F">
                    <w:rPr>
                      <w:sz w:val="18"/>
                      <w:szCs w:val="18"/>
                    </w:rPr>
                    <w:t>эл.щитков</w:t>
                  </w:r>
                  <w:proofErr w:type="spellEnd"/>
                  <w:r w:rsidRPr="00AD463F">
                    <w:rPr>
                      <w:sz w:val="18"/>
                      <w:szCs w:val="18"/>
                    </w:rPr>
                    <w:t>, обметание пыли с потолков)</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259,29</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259,29</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уборка подвалов и тех этажей</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8 065,93</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8 065,93</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мытье окон мест общего пользования;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9 218,20</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9 218,20</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уборка крыши;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8 291,71</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8 291,71</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t>1.3.</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t>Уборка придомовой территории</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sz w:val="18"/>
                      <w:szCs w:val="18"/>
                    </w:rPr>
                  </w:pP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662 479,88</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уборка площадки перед входом в подъезд;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314</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373,42</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117 252,48</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подметание снега с тротуара ручная/механизированная</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180</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298,25</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53 685,59</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посыпка тротуара во время гололеда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25</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1 746,57</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43 664,28</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lastRenderedPageBreak/>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очистка крылец, лестниц от наледи и снега</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25</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1 252,03</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31 300,73</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перекидывание снега и скола после механизированной уборки (м3);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16 575,43</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66 301,70</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подметание тротуаров в летний период;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115</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660,83</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75 994,94</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уборка газонов и детских площадок от мусора зимой;</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30</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484,64</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14 539,20</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уборка газонов и детских площадок от мусора летом;</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182</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642,43</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116 922,24</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выкашивание газонов с уборкой скошенной травы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8 947,60</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35 790,39</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уборка контейнерных площадок</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314</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59,36</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18 637,63</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вынос тяжелого (крупногабаритного) мусора с мест общего пользования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52</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381,87</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19 857,31</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очистка урн;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572</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38,72</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22 149,56</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очистка от песка территорий после зимней посыпки;</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14 852,11</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14 852,11</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Обеспыливание входных групп и тротуаров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16 046,42</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16 046,42</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center"/>
                  <w:hideMark/>
                </w:tcPr>
                <w:p w:rsidR="00AD463F" w:rsidRPr="00AD463F" w:rsidRDefault="00AD463F" w:rsidP="00AD463F">
                  <w:pPr>
                    <w:widowControl/>
                    <w:outlineLvl w:val="1"/>
                    <w:rPr>
                      <w:sz w:val="18"/>
                      <w:szCs w:val="18"/>
                    </w:rPr>
                  </w:pPr>
                  <w:r w:rsidRPr="00AD463F">
                    <w:rPr>
                      <w:sz w:val="18"/>
                      <w:szCs w:val="18"/>
                    </w:rPr>
                    <w:t xml:space="preserve">Полив в летний период </w:t>
                  </w:r>
                </w:p>
              </w:tc>
              <w:tc>
                <w:tcPr>
                  <w:tcW w:w="1593"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10</w:t>
                  </w:r>
                </w:p>
              </w:tc>
              <w:tc>
                <w:tcPr>
                  <w:tcW w:w="1384"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1"/>
                    <w:rPr>
                      <w:color w:val="auto"/>
                      <w:sz w:val="18"/>
                      <w:szCs w:val="18"/>
                    </w:rPr>
                  </w:pPr>
                  <w:r w:rsidRPr="00AD463F">
                    <w:rPr>
                      <w:color w:val="auto"/>
                      <w:sz w:val="18"/>
                      <w:szCs w:val="18"/>
                    </w:rPr>
                    <w:t>1 523,54</w:t>
                  </w:r>
                </w:p>
              </w:tc>
              <w:tc>
                <w:tcPr>
                  <w:tcW w:w="1275"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jc w:val="center"/>
                    <w:outlineLvl w:val="1"/>
                    <w:rPr>
                      <w:sz w:val="18"/>
                      <w:szCs w:val="18"/>
                    </w:rPr>
                  </w:pPr>
                  <w:r w:rsidRPr="00AD463F">
                    <w:rPr>
                      <w:sz w:val="18"/>
                      <w:szCs w:val="18"/>
                    </w:rPr>
                    <w:t>15 235,39</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t>1.4.</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0"/>
                    <w:rPr>
                      <w:b/>
                      <w:bCs/>
                      <w:sz w:val="18"/>
                      <w:szCs w:val="18"/>
                    </w:rPr>
                  </w:pPr>
                  <w:r w:rsidRPr="00AD463F">
                    <w:rPr>
                      <w:b/>
                      <w:bCs/>
                      <w:sz w:val="18"/>
                      <w:szCs w:val="18"/>
                    </w:rPr>
                    <w:t>Обслуживание лифтового оборудования</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833 583,96</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Техническое обслуживание лифтового оборудования</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28 029,87</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336 358,44</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Техническое освидетельствование лифтового оборудования</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4 355,95</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17 423,80</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Страхование лифтового оборудования</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7 312,14</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7 312,14</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Закупка материалов для ремонта лифта</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472 489,58</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472 489,58</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t>1.5.</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0"/>
                    <w:rPr>
                      <w:b/>
                      <w:bCs/>
                      <w:sz w:val="18"/>
                      <w:szCs w:val="18"/>
                    </w:rPr>
                  </w:pPr>
                  <w:r w:rsidRPr="00AD463F">
                    <w:rPr>
                      <w:b/>
                      <w:bCs/>
                      <w:sz w:val="18"/>
                      <w:szCs w:val="18"/>
                    </w:rPr>
                    <w:t>ПЗУ</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r w:rsidRPr="00AD463F">
                    <w:rPr>
                      <w:sz w:val="18"/>
                      <w:szCs w:val="18"/>
                    </w:rPr>
                    <w:t>12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11 821,29</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141 855,52</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t>1.6.</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0"/>
                    <w:rPr>
                      <w:b/>
                      <w:bCs/>
                      <w:sz w:val="18"/>
                      <w:szCs w:val="18"/>
                    </w:rPr>
                  </w:pPr>
                  <w:r w:rsidRPr="00AD463F">
                    <w:rPr>
                      <w:b/>
                      <w:bCs/>
                      <w:sz w:val="18"/>
                      <w:szCs w:val="18"/>
                    </w:rPr>
                    <w:t>АППЗ (Обслуживание противопожарной системы)</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r w:rsidRPr="00AD463F">
                    <w:rPr>
                      <w:sz w:val="18"/>
                      <w:szCs w:val="18"/>
                    </w:rPr>
                    <w:t>12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14 746,15</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176 953,79</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t>1.7.</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0"/>
                    <w:rPr>
                      <w:b/>
                      <w:bCs/>
                      <w:sz w:val="18"/>
                      <w:szCs w:val="18"/>
                    </w:rPr>
                  </w:pPr>
                  <w:r w:rsidRPr="00AD463F">
                    <w:rPr>
                      <w:b/>
                      <w:bCs/>
                      <w:sz w:val="18"/>
                      <w:szCs w:val="18"/>
                    </w:rPr>
                    <w:t>АИТП</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301 260,17</w:t>
                  </w:r>
                </w:p>
              </w:tc>
            </w:tr>
            <w:tr w:rsidR="00AD463F" w:rsidRPr="00AD463F" w:rsidTr="00AD463F">
              <w:trPr>
                <w:gridAfter w:val="1"/>
                <w:wAfter w:w="15" w:type="dxa"/>
                <w:trHeight w:val="691"/>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Контроль параметров (давление, температура, расход) теплоносителя, поступающего из теплосети и возвращаемого в теплосеть, а также параметров теплоносителя, поступающего и возвращаемого из каждой системы теплопотребления, с записью в оперативном журнале;</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365</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120,20</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43 872,84</w:t>
                  </w:r>
                </w:p>
              </w:tc>
            </w:tr>
            <w:tr w:rsidR="00AD463F" w:rsidRPr="00AD463F" w:rsidTr="00AD463F">
              <w:trPr>
                <w:gridAfter w:val="1"/>
                <w:wAfter w:w="15" w:type="dxa"/>
                <w:trHeight w:val="431"/>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Корректировка режима регулятора в соответствии с параметрами теплоносителя и температурой наружного воздуха;</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4</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6 580,93</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26 323,70</w:t>
                  </w:r>
                </w:p>
              </w:tc>
            </w:tr>
            <w:tr w:rsidR="00AD463F" w:rsidRPr="00AD463F" w:rsidTr="00AD463F">
              <w:trPr>
                <w:gridAfter w:val="1"/>
                <w:wAfter w:w="15" w:type="dxa"/>
                <w:trHeight w:val="41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Проверка срабатывания автоматики переключения насосов с основного на резервный, включения резервных насосов по сигналам датчиков давления, отключения насосов по сигналам датчиков «сухого хода»;</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21 936,42</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21 936,42</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Контроль и ремонт исправности сигнализации схем автоматики переключения насосов;</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26 323,70</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26 323,70</w:t>
                  </w:r>
                </w:p>
              </w:tc>
            </w:tr>
            <w:tr w:rsidR="00AD463F" w:rsidRPr="00AD463F" w:rsidTr="00AD463F">
              <w:trPr>
                <w:gridAfter w:val="1"/>
                <w:wAfter w:w="15" w:type="dxa"/>
                <w:trHeight w:val="378"/>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Контроль и ремонт работы автоматических регуляторов прямого действия, корректировка их настроек;</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21 936,42</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21 936,42</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Контроль и ремонт действия обратных клапанов;</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17 549,14</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17 549,14</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Проверка величины давления воздуха в мембранных расширительных баках;</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26 323,70</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26 323,70</w:t>
                  </w:r>
                </w:p>
              </w:tc>
            </w:tr>
            <w:tr w:rsidR="00AD463F" w:rsidRPr="00AD463F" w:rsidTr="00AD463F">
              <w:trPr>
                <w:gridAfter w:val="1"/>
                <w:wAfter w:w="15" w:type="dxa"/>
                <w:trHeight w:val="477"/>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Оценка технического состояния и технологические операции восстановительного характера, регулирование и наладка, очистка, смазка</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974,95</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11 699,42</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Экспертиза безопасности и техническое освидетельствование</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64 346,83</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64 346,83</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Регистрация ОПО</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40 947,98</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40 947,98</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lastRenderedPageBreak/>
                    <w:t>1.8.</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0"/>
                    <w:rPr>
                      <w:b/>
                      <w:bCs/>
                      <w:sz w:val="18"/>
                      <w:szCs w:val="18"/>
                    </w:rPr>
                  </w:pPr>
                  <w:r w:rsidRPr="00AD463F">
                    <w:rPr>
                      <w:b/>
                      <w:bCs/>
                      <w:sz w:val="18"/>
                      <w:szCs w:val="18"/>
                    </w:rPr>
                    <w:t>Эксплуатация приборов учета</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146 242,80</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1.8.1.</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Приборы учёта тепловой энергии:</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0"/>
                    <w:rPr>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51 184,98</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 xml:space="preserve">контроль технического состояния работоспособности оборудования; </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365</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12,02</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4 387,28</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 xml:space="preserve">Проверка работоспособности и наладка оборудования на месте эксплуатации </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365</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12,02</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4 387,28</w:t>
                  </w:r>
                </w:p>
              </w:tc>
            </w:tr>
            <w:tr w:rsidR="00AD463F" w:rsidRPr="00AD463F" w:rsidTr="00AD463F">
              <w:trPr>
                <w:gridAfter w:val="1"/>
                <w:wAfter w:w="15" w:type="dxa"/>
                <w:trHeight w:val="53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13 161,85</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13 161,85</w:t>
                  </w:r>
                </w:p>
              </w:tc>
            </w:tr>
            <w:tr w:rsidR="00AD463F" w:rsidRPr="00AD463F" w:rsidTr="00AD463F">
              <w:trPr>
                <w:gridAfter w:val="1"/>
                <w:wAfter w:w="15" w:type="dxa"/>
                <w:trHeight w:val="713"/>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 xml:space="preserve">планово-профилактические работы: демонтаж, монтаж, чистка (промывка) расходомеров (водосчётчиков), калибровка средств измерения, наладка оборудования, устранение протечек, набивка сальников и ревизия запорной арматуры, антикоррозийная подкраска элементов узла, очистка фильтрующих устройств </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7 312,14</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7 312,14</w:t>
                  </w:r>
                </w:p>
              </w:tc>
            </w:tr>
            <w:tr w:rsidR="00AD463F" w:rsidRPr="00AD463F" w:rsidTr="00AD463F">
              <w:trPr>
                <w:gridAfter w:val="1"/>
                <w:wAfter w:w="15" w:type="dxa"/>
                <w:trHeight w:val="682"/>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подготовка к отопительному сезону: осмотр, промывка и чистка расходомеров, проверка исправности оборудования, предъявление представителю теплоснабжающей организации узла учёта тепловой энергии для оформления Акта допуска в эксплуатацию.</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7 312,14</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7 312,14</w:t>
                  </w:r>
                </w:p>
              </w:tc>
            </w:tr>
            <w:tr w:rsidR="00AD463F" w:rsidRPr="00AD463F" w:rsidTr="00AD463F">
              <w:trPr>
                <w:gridAfter w:val="1"/>
                <w:wAfter w:w="15" w:type="dxa"/>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 xml:space="preserve">снятие показаний с приборов учета и передача информации ресурсоснабжающей организации </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609,35</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7 312,14</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размещение информации на сайте ГИС ЖКХ</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609,35</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7 312,14</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1.8.2.</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Приборы учёта холодной и горячей воды:</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0"/>
                    <w:rPr>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51 184,98</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контроль технического состояния работоспособности оборудования</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365</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28,05</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10 237,00</w:t>
                  </w:r>
                </w:p>
              </w:tc>
            </w:tr>
            <w:tr w:rsidR="00AD463F" w:rsidRPr="00AD463F" w:rsidTr="00AD463F">
              <w:trPr>
                <w:gridAfter w:val="1"/>
                <w:wAfter w:w="15" w:type="dxa"/>
                <w:trHeight w:val="568"/>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 xml:space="preserve">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 </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21 936,42</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21 936,42</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 xml:space="preserve">снятие показаний с приборов учета и передача информации ресурсоснабжающей организации </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974,95</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11 699,42</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размещение информации на сайте ГИС ЖКХ</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609,35</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7 312,14</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0"/>
                    <w:rPr>
                      <w:sz w:val="18"/>
                      <w:szCs w:val="18"/>
                    </w:rPr>
                  </w:pPr>
                  <w:r w:rsidRPr="00AD463F">
                    <w:rPr>
                      <w:sz w:val="18"/>
                      <w:szCs w:val="18"/>
                    </w:rPr>
                    <w:t>1.8.3.</w:t>
                  </w:r>
                </w:p>
              </w:tc>
              <w:tc>
                <w:tcPr>
                  <w:tcW w:w="9199" w:type="dxa"/>
                  <w:tcBorders>
                    <w:top w:val="nil"/>
                    <w:left w:val="nil"/>
                    <w:bottom w:val="single" w:sz="4" w:space="0" w:color="auto"/>
                    <w:right w:val="single" w:sz="4" w:space="0" w:color="auto"/>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Приборы учёта электрической энергии:</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0"/>
                    <w:rPr>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43 872,84</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контроль технического состояния работоспособности оборудования</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365</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48,08</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17 549,14</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 xml:space="preserve">снятие показаний с приборов учета и передача информации ресурсоснабжающей организации </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1 218,69</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14 624,28</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outlineLvl w:val="1"/>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1"/>
                    <w:rPr>
                      <w:sz w:val="18"/>
                      <w:szCs w:val="18"/>
                    </w:rPr>
                  </w:pPr>
                  <w:r w:rsidRPr="00AD463F">
                    <w:rPr>
                      <w:sz w:val="18"/>
                      <w:szCs w:val="18"/>
                    </w:rPr>
                    <w:t>размещение информации на сайте ГИС ЖКХ</w:t>
                  </w:r>
                </w:p>
              </w:tc>
              <w:tc>
                <w:tcPr>
                  <w:tcW w:w="1593" w:type="dxa"/>
                  <w:tcBorders>
                    <w:top w:val="nil"/>
                    <w:left w:val="nil"/>
                    <w:bottom w:val="single" w:sz="4" w:space="0" w:color="auto"/>
                    <w:right w:val="single" w:sz="4" w:space="0" w:color="auto"/>
                  </w:tcBorders>
                  <w:shd w:val="clear" w:color="auto" w:fill="auto"/>
                  <w:noWrap/>
                  <w:vAlign w:val="center"/>
                  <w:hideMark/>
                </w:tcPr>
                <w:p w:rsidR="00AD463F" w:rsidRPr="00AD463F" w:rsidRDefault="00AD463F" w:rsidP="00AD463F">
                  <w:pPr>
                    <w:widowControl/>
                    <w:jc w:val="center"/>
                    <w:outlineLvl w:val="1"/>
                    <w:rPr>
                      <w:sz w:val="18"/>
                      <w:szCs w:val="18"/>
                    </w:rPr>
                  </w:pPr>
                  <w:r w:rsidRPr="00AD463F">
                    <w:rPr>
                      <w:sz w:val="18"/>
                      <w:szCs w:val="18"/>
                    </w:rPr>
                    <w:t>12</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974,95</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1"/>
                    <w:rPr>
                      <w:sz w:val="18"/>
                      <w:szCs w:val="18"/>
                    </w:rPr>
                  </w:pPr>
                  <w:r w:rsidRPr="00AD463F">
                    <w:rPr>
                      <w:sz w:val="18"/>
                      <w:szCs w:val="18"/>
                    </w:rPr>
                    <w:t>11 699,42</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outlineLvl w:val="0"/>
                    <w:rPr>
                      <w:b/>
                      <w:bCs/>
                      <w:sz w:val="18"/>
                      <w:szCs w:val="18"/>
                    </w:rPr>
                  </w:pPr>
                  <w:r w:rsidRPr="00AD463F">
                    <w:rPr>
                      <w:b/>
                      <w:bCs/>
                      <w:sz w:val="18"/>
                      <w:szCs w:val="18"/>
                    </w:rPr>
                    <w:t>1.9.</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outlineLvl w:val="0"/>
                    <w:rPr>
                      <w:b/>
                      <w:bCs/>
                      <w:sz w:val="18"/>
                      <w:szCs w:val="18"/>
                    </w:rPr>
                  </w:pPr>
                  <w:r w:rsidRPr="00AD463F">
                    <w:rPr>
                      <w:b/>
                      <w:bCs/>
                      <w:sz w:val="18"/>
                      <w:szCs w:val="18"/>
                    </w:rPr>
                    <w:t>Диспетчеризация (Аварийно диспетчерская служба)</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r w:rsidRPr="00AD463F">
                    <w:rPr>
                      <w:sz w:val="18"/>
                      <w:szCs w:val="18"/>
                    </w:rPr>
                    <w:t>365</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1 430,37</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outlineLvl w:val="0"/>
                    <w:rPr>
                      <w:b/>
                      <w:bCs/>
                      <w:sz w:val="18"/>
                      <w:szCs w:val="18"/>
                    </w:rPr>
                  </w:pPr>
                  <w:r w:rsidRPr="00AD463F">
                    <w:rPr>
                      <w:b/>
                      <w:bCs/>
                      <w:sz w:val="18"/>
                      <w:szCs w:val="18"/>
                    </w:rPr>
                    <w:t>522 086,80</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rPr>
                      <w:b/>
                      <w:bCs/>
                      <w:sz w:val="18"/>
                      <w:szCs w:val="18"/>
                    </w:rPr>
                  </w:pPr>
                  <w:r w:rsidRPr="00AD463F">
                    <w:rPr>
                      <w:b/>
                      <w:bCs/>
                      <w:sz w:val="18"/>
                      <w:szCs w:val="18"/>
                    </w:rPr>
                    <w:t>2</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rPr>
                      <w:b/>
                      <w:bCs/>
                      <w:sz w:val="18"/>
                      <w:szCs w:val="18"/>
                    </w:rPr>
                  </w:pPr>
                  <w:r w:rsidRPr="00AD463F">
                    <w:rPr>
                      <w:b/>
                      <w:bCs/>
                      <w:sz w:val="18"/>
                      <w:szCs w:val="18"/>
                    </w:rPr>
                    <w:t>Управление</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sz w:val="18"/>
                      <w:szCs w:val="18"/>
                    </w:rPr>
                  </w:pPr>
                  <w:r w:rsidRPr="00AD463F">
                    <w:rPr>
                      <w:sz w:val="18"/>
                      <w:szCs w:val="18"/>
                    </w:rPr>
                    <w:t>297</w:t>
                  </w: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sz w:val="18"/>
                      <w:szCs w:val="18"/>
                    </w:rPr>
                  </w:pPr>
                  <w:r w:rsidRPr="00AD463F">
                    <w:rPr>
                      <w:sz w:val="18"/>
                      <w:szCs w:val="18"/>
                    </w:rPr>
                    <w:t>раз за период</w:t>
                  </w: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b/>
                      <w:bCs/>
                      <w:sz w:val="18"/>
                      <w:szCs w:val="18"/>
                    </w:rPr>
                  </w:pPr>
                  <w:r w:rsidRPr="00AD463F">
                    <w:rPr>
                      <w:b/>
                      <w:bCs/>
                      <w:sz w:val="18"/>
                      <w:szCs w:val="18"/>
                    </w:rPr>
                    <w:t>2 855,92</w:t>
                  </w: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b/>
                      <w:bCs/>
                      <w:sz w:val="18"/>
                      <w:szCs w:val="18"/>
                    </w:rPr>
                  </w:pPr>
                  <w:r w:rsidRPr="00AD463F">
                    <w:rPr>
                      <w:b/>
                      <w:bCs/>
                      <w:sz w:val="18"/>
                      <w:szCs w:val="18"/>
                    </w:rPr>
                    <w:t>848 208,24</w:t>
                  </w:r>
                </w:p>
              </w:tc>
            </w:tr>
            <w:tr w:rsidR="00AD463F" w:rsidRPr="00AD463F" w:rsidTr="00AD463F">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jc w:val="right"/>
                    <w:rPr>
                      <w:b/>
                      <w:bCs/>
                      <w:sz w:val="18"/>
                      <w:szCs w:val="18"/>
                    </w:rPr>
                  </w:pPr>
                  <w:r w:rsidRPr="00AD463F">
                    <w:rPr>
                      <w:b/>
                      <w:bCs/>
                      <w:sz w:val="18"/>
                      <w:szCs w:val="18"/>
                    </w:rPr>
                    <w:t>3</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rPr>
                      <w:b/>
                      <w:bCs/>
                      <w:sz w:val="18"/>
                      <w:szCs w:val="18"/>
                    </w:rPr>
                  </w:pPr>
                  <w:r w:rsidRPr="00AD463F">
                    <w:rPr>
                      <w:b/>
                      <w:bCs/>
                      <w:sz w:val="18"/>
                      <w:szCs w:val="18"/>
                    </w:rPr>
                    <w:t>Текущий ремонт</w:t>
                  </w:r>
                </w:p>
              </w:tc>
              <w:tc>
                <w:tcPr>
                  <w:tcW w:w="4233" w:type="dxa"/>
                  <w:gridSpan w:val="3"/>
                  <w:tcBorders>
                    <w:top w:val="single" w:sz="4" w:space="0" w:color="000000"/>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sz w:val="18"/>
                      <w:szCs w:val="18"/>
                    </w:rPr>
                  </w:pPr>
                  <w:r w:rsidRPr="00AD463F">
                    <w:rPr>
                      <w:sz w:val="18"/>
                      <w:szCs w:val="18"/>
                    </w:rPr>
                    <w:t>в соответс</w:t>
                  </w:r>
                  <w:r>
                    <w:rPr>
                      <w:sz w:val="18"/>
                      <w:szCs w:val="18"/>
                    </w:rPr>
                    <w:t>т</w:t>
                  </w:r>
                  <w:r w:rsidRPr="00AD463F">
                    <w:rPr>
                      <w:sz w:val="18"/>
                      <w:szCs w:val="18"/>
                    </w:rPr>
                    <w:t>вии с планом работ на год</w:t>
                  </w:r>
                </w:p>
              </w:tc>
              <w:tc>
                <w:tcPr>
                  <w:tcW w:w="1290" w:type="dxa"/>
                  <w:gridSpan w:val="2"/>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b/>
                      <w:bCs/>
                      <w:sz w:val="18"/>
                      <w:szCs w:val="18"/>
                    </w:rPr>
                  </w:pPr>
                  <w:r w:rsidRPr="00AD463F">
                    <w:rPr>
                      <w:b/>
                      <w:bCs/>
                      <w:sz w:val="18"/>
                      <w:szCs w:val="18"/>
                    </w:rPr>
                    <w:t>818 959,68</w:t>
                  </w:r>
                </w:p>
              </w:tc>
            </w:tr>
            <w:tr w:rsidR="00AD463F" w:rsidRPr="00AD463F" w:rsidTr="00AD463F">
              <w:trPr>
                <w:gridAfter w:val="1"/>
                <w:wAfter w:w="15" w:type="dxa"/>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AD463F" w:rsidRPr="00AD463F" w:rsidRDefault="00AD463F" w:rsidP="00AD463F">
                  <w:pPr>
                    <w:widowControl/>
                    <w:rPr>
                      <w:sz w:val="18"/>
                      <w:szCs w:val="18"/>
                    </w:rPr>
                  </w:pPr>
                  <w:r w:rsidRPr="00AD463F">
                    <w:rPr>
                      <w:sz w:val="18"/>
                      <w:szCs w:val="18"/>
                    </w:rPr>
                    <w:t> </w:t>
                  </w:r>
                </w:p>
              </w:tc>
              <w:tc>
                <w:tcPr>
                  <w:tcW w:w="9199" w:type="dxa"/>
                  <w:tcBorders>
                    <w:top w:val="nil"/>
                    <w:left w:val="nil"/>
                    <w:bottom w:val="single" w:sz="4" w:space="0" w:color="auto"/>
                    <w:right w:val="single" w:sz="4" w:space="0" w:color="auto"/>
                  </w:tcBorders>
                  <w:shd w:val="clear" w:color="auto" w:fill="auto"/>
                  <w:vAlign w:val="bottom"/>
                  <w:hideMark/>
                </w:tcPr>
                <w:p w:rsidR="00AD463F" w:rsidRPr="00AD463F" w:rsidRDefault="00AD463F" w:rsidP="00AD463F">
                  <w:pPr>
                    <w:widowControl/>
                    <w:rPr>
                      <w:b/>
                      <w:bCs/>
                      <w:sz w:val="18"/>
                      <w:szCs w:val="18"/>
                    </w:rPr>
                  </w:pPr>
                  <w:r w:rsidRPr="00AD463F">
                    <w:rPr>
                      <w:b/>
                      <w:bCs/>
                      <w:sz w:val="18"/>
                      <w:szCs w:val="18"/>
                    </w:rPr>
                    <w:t>Итого</w:t>
                  </w:r>
                </w:p>
              </w:tc>
              <w:tc>
                <w:tcPr>
                  <w:tcW w:w="1593"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sz w:val="18"/>
                      <w:szCs w:val="18"/>
                    </w:rPr>
                  </w:pPr>
                </w:p>
              </w:tc>
              <w:tc>
                <w:tcPr>
                  <w:tcW w:w="1384"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sz w:val="18"/>
                      <w:szCs w:val="18"/>
                    </w:rPr>
                  </w:pPr>
                </w:p>
              </w:tc>
              <w:tc>
                <w:tcPr>
                  <w:tcW w:w="1256"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sz w:val="18"/>
                      <w:szCs w:val="18"/>
                    </w:rPr>
                  </w:pPr>
                </w:p>
              </w:tc>
              <w:tc>
                <w:tcPr>
                  <w:tcW w:w="1275" w:type="dxa"/>
                  <w:tcBorders>
                    <w:top w:val="nil"/>
                    <w:left w:val="nil"/>
                    <w:bottom w:val="single" w:sz="4" w:space="0" w:color="000000"/>
                    <w:right w:val="single" w:sz="4" w:space="0" w:color="000000"/>
                  </w:tcBorders>
                  <w:shd w:val="clear" w:color="auto" w:fill="auto"/>
                  <w:noWrap/>
                  <w:vAlign w:val="bottom"/>
                  <w:hideMark/>
                </w:tcPr>
                <w:p w:rsidR="00AD463F" w:rsidRPr="00AD463F" w:rsidRDefault="00AD463F" w:rsidP="00AD463F">
                  <w:pPr>
                    <w:widowControl/>
                    <w:jc w:val="center"/>
                    <w:rPr>
                      <w:b/>
                      <w:bCs/>
                      <w:sz w:val="18"/>
                      <w:szCs w:val="18"/>
                    </w:rPr>
                  </w:pPr>
                  <w:r w:rsidRPr="00AD463F">
                    <w:rPr>
                      <w:b/>
                      <w:bCs/>
                      <w:sz w:val="18"/>
                      <w:szCs w:val="18"/>
                    </w:rPr>
                    <w:t>6 557 527,15</w:t>
                  </w:r>
                </w:p>
              </w:tc>
            </w:tr>
          </w:tbl>
          <w:p w:rsidR="0099266D" w:rsidRPr="00AD463F" w:rsidRDefault="0099266D" w:rsidP="0099266D">
            <w:pPr>
              <w:widowControl/>
              <w:jc w:val="center"/>
              <w:rPr>
                <w:sz w:val="18"/>
                <w:szCs w:val="18"/>
              </w:rPr>
            </w:pPr>
          </w:p>
        </w:tc>
      </w:tr>
    </w:tbl>
    <w:tbl>
      <w:tblPr>
        <w:tblW w:w="13099" w:type="dxa"/>
        <w:tblInd w:w="5" w:type="dxa"/>
        <w:tblLook w:val="04A0" w:firstRow="1" w:lastRow="0" w:firstColumn="1" w:lastColumn="0" w:noHBand="0" w:noVBand="1"/>
      </w:tblPr>
      <w:tblGrid>
        <w:gridCol w:w="13099"/>
      </w:tblGrid>
      <w:tr w:rsidR="0099266D" w:rsidRPr="0099266D" w:rsidTr="00AD463F">
        <w:trPr>
          <w:trHeight w:val="270"/>
        </w:trPr>
        <w:tc>
          <w:tcPr>
            <w:tcW w:w="13099" w:type="dxa"/>
            <w:shd w:val="clear" w:color="auto" w:fill="auto"/>
            <w:noWrap/>
            <w:vAlign w:val="bottom"/>
            <w:hideMark/>
          </w:tcPr>
          <w:p w:rsidR="0099266D" w:rsidRPr="0099266D" w:rsidRDefault="0099266D" w:rsidP="0099266D">
            <w:pPr>
              <w:widowControl/>
              <w:rPr>
                <w:sz w:val="18"/>
                <w:szCs w:val="18"/>
              </w:rPr>
            </w:pPr>
            <w:r w:rsidRPr="0099266D">
              <w:rPr>
                <w:sz w:val="18"/>
                <w:szCs w:val="18"/>
              </w:rPr>
              <w:lastRenderedPageBreak/>
              <w:t>* При выполнении работ не включенных в перечень УК вправе применить стоимость сопоставимых работ</w:t>
            </w:r>
          </w:p>
        </w:tc>
      </w:tr>
      <w:tr w:rsidR="0099266D" w:rsidRPr="0099266D" w:rsidTr="00AD463F">
        <w:trPr>
          <w:trHeight w:val="275"/>
        </w:trPr>
        <w:tc>
          <w:tcPr>
            <w:tcW w:w="13099" w:type="dxa"/>
            <w:shd w:val="clear" w:color="auto" w:fill="auto"/>
            <w:noWrap/>
            <w:vAlign w:val="bottom"/>
            <w:hideMark/>
          </w:tcPr>
          <w:p w:rsidR="0099266D" w:rsidRPr="0099266D" w:rsidRDefault="0099266D" w:rsidP="0099266D">
            <w:pPr>
              <w:widowControl/>
              <w:rPr>
                <w:color w:val="auto"/>
                <w:sz w:val="18"/>
                <w:szCs w:val="18"/>
              </w:rPr>
            </w:pPr>
            <w:r w:rsidRPr="0099266D">
              <w:rPr>
                <w:sz w:val="18"/>
                <w:szCs w:val="18"/>
              </w:rPr>
              <w:t>** Стоимость работ рассчитывается исходя из нормативных показателей и рыночных цен на материалы</w:t>
            </w:r>
          </w:p>
        </w:tc>
      </w:tr>
    </w:tbl>
    <w:p w:rsidR="0099266D" w:rsidRDefault="0099266D" w:rsidP="0099266D">
      <w:pPr>
        <w:widowControl/>
        <w:rPr>
          <w:sz w:val="18"/>
        </w:rPr>
      </w:pPr>
    </w:p>
    <w:p w:rsidR="0099266D" w:rsidRPr="007B7A8C" w:rsidRDefault="0099266D" w:rsidP="0099266D">
      <w:pPr>
        <w:widowControl/>
        <w:rPr>
          <w:sz w:val="18"/>
        </w:rPr>
      </w:pPr>
      <w:r w:rsidRPr="007B7A8C">
        <w:rPr>
          <w:sz w:val="18"/>
        </w:rPr>
        <w:t>Генеральный директор</w:t>
      </w:r>
      <w:r w:rsidRPr="007B7A8C">
        <w:rPr>
          <w:sz w:val="18"/>
        </w:rPr>
        <w:tab/>
      </w:r>
      <w:r w:rsidRPr="007B7A8C">
        <w:rPr>
          <w:sz w:val="18"/>
        </w:rPr>
        <w:tab/>
      </w:r>
      <w:r w:rsidRPr="007B7A8C">
        <w:rPr>
          <w:sz w:val="18"/>
        </w:rPr>
        <w:tab/>
      </w:r>
      <w:r w:rsidRPr="007B7A8C">
        <w:rPr>
          <w:sz w:val="18"/>
        </w:rPr>
        <w:tab/>
        <w:t>Собственник</w:t>
      </w:r>
    </w:p>
    <w:p w:rsidR="0099266D" w:rsidRPr="007B7A8C" w:rsidRDefault="0099266D" w:rsidP="0099266D">
      <w:pPr>
        <w:widowControl/>
        <w:rPr>
          <w:sz w:val="18"/>
        </w:rPr>
      </w:pPr>
      <w:r w:rsidRPr="007B7A8C">
        <w:rPr>
          <w:sz w:val="18"/>
        </w:rPr>
        <w:t>ООО «КС-</w:t>
      </w:r>
      <w:r>
        <w:rPr>
          <w:sz w:val="18"/>
        </w:rPr>
        <w:t>СПб</w:t>
      </w:r>
      <w:r w:rsidRPr="007B7A8C">
        <w:rPr>
          <w:sz w:val="18"/>
        </w:rPr>
        <w:t>»</w:t>
      </w:r>
    </w:p>
    <w:p w:rsidR="0099266D" w:rsidRPr="007B7A8C" w:rsidRDefault="0099266D" w:rsidP="0099266D">
      <w:pPr>
        <w:widowControl/>
        <w:rPr>
          <w:sz w:val="18"/>
        </w:rPr>
      </w:pPr>
    </w:p>
    <w:p w:rsidR="0099266D" w:rsidRPr="007B7A8C" w:rsidRDefault="0099266D" w:rsidP="0099266D">
      <w:pPr>
        <w:widowControl/>
        <w:rPr>
          <w:sz w:val="18"/>
        </w:rPr>
      </w:pPr>
      <w:r w:rsidRPr="007B7A8C">
        <w:rPr>
          <w:sz w:val="18"/>
        </w:rPr>
        <w:t>__________________/</w:t>
      </w:r>
      <w:r>
        <w:rPr>
          <w:sz w:val="18"/>
        </w:rPr>
        <w:t>Е.О. Афанасьева</w:t>
      </w:r>
      <w:r w:rsidRPr="007B7A8C">
        <w:rPr>
          <w:sz w:val="18"/>
        </w:rPr>
        <w:t>/</w:t>
      </w:r>
      <w:r w:rsidRPr="007B7A8C">
        <w:rPr>
          <w:sz w:val="18"/>
        </w:rPr>
        <w:tab/>
      </w:r>
      <w:r w:rsidRPr="007B7A8C">
        <w:rPr>
          <w:sz w:val="18"/>
        </w:rPr>
        <w:tab/>
        <w:t>_________________/_________________/</w:t>
      </w:r>
    </w:p>
    <w:p w:rsidR="0099266D" w:rsidRDefault="0099266D" w:rsidP="0099266D">
      <w:pPr>
        <w:widowControl/>
        <w:rPr>
          <w:sz w:val="18"/>
        </w:rPr>
      </w:pPr>
      <w:r w:rsidRPr="007B7A8C">
        <w:rPr>
          <w:sz w:val="18"/>
        </w:rPr>
        <w:t>М.П.</w:t>
      </w:r>
    </w:p>
    <w:p w:rsidR="0099266D" w:rsidRDefault="0099266D" w:rsidP="0099266D">
      <w:pPr>
        <w:widowControl/>
        <w:spacing w:after="160" w:line="264" w:lineRule="auto"/>
        <w:rPr>
          <w:sz w:val="18"/>
        </w:rPr>
        <w:sectPr w:rsidR="0099266D" w:rsidSect="0099266D">
          <w:footerReference w:type="even" r:id="rId9"/>
          <w:footerReference w:type="default" r:id="rId10"/>
          <w:pgSz w:w="16839" w:h="11907" w:orient="landscape"/>
          <w:pgMar w:top="794" w:right="567" w:bottom="680" w:left="794" w:header="720" w:footer="397" w:gutter="0"/>
          <w:pgNumType w:start="1"/>
          <w:cols w:space="720"/>
        </w:sectPr>
      </w:pPr>
    </w:p>
    <w:p w:rsidR="0099266D" w:rsidRPr="000C5A60" w:rsidRDefault="0099266D" w:rsidP="0099266D">
      <w:pPr>
        <w:pStyle w:val="afff7"/>
        <w:ind w:firstLine="5387"/>
        <w:rPr>
          <w:rFonts w:ascii="Times New Roman" w:hAnsi="Times New Roman" w:cs="Times New Roman"/>
          <w:sz w:val="18"/>
          <w:szCs w:val="18"/>
        </w:rPr>
      </w:pPr>
      <w:r w:rsidRPr="000C5A60">
        <w:rPr>
          <w:rFonts w:ascii="Times New Roman" w:hAnsi="Times New Roman" w:cs="Times New Roman"/>
          <w:sz w:val="18"/>
          <w:szCs w:val="18"/>
        </w:rPr>
        <w:lastRenderedPageBreak/>
        <w:t>Приложение № 3</w:t>
      </w:r>
    </w:p>
    <w:p w:rsidR="0099266D" w:rsidRPr="000C5A60" w:rsidRDefault="0099266D" w:rsidP="0099266D">
      <w:pPr>
        <w:pStyle w:val="afff7"/>
        <w:ind w:firstLine="5387"/>
        <w:rPr>
          <w:rFonts w:ascii="Times New Roman" w:hAnsi="Times New Roman" w:cs="Times New Roman"/>
          <w:sz w:val="18"/>
          <w:szCs w:val="18"/>
        </w:rPr>
      </w:pPr>
      <w:r w:rsidRPr="000C5A60">
        <w:rPr>
          <w:rFonts w:ascii="Times New Roman" w:hAnsi="Times New Roman" w:cs="Times New Roman"/>
          <w:sz w:val="18"/>
          <w:szCs w:val="18"/>
        </w:rPr>
        <w:t>к Договору управления многоквартирным домом № Ш</w:t>
      </w:r>
      <w:r>
        <w:rPr>
          <w:rFonts w:ascii="Times New Roman" w:hAnsi="Times New Roman" w:cs="Times New Roman"/>
          <w:sz w:val="18"/>
          <w:szCs w:val="18"/>
        </w:rPr>
        <w:t>4</w:t>
      </w:r>
      <w:r w:rsidRPr="000C5A60">
        <w:rPr>
          <w:rFonts w:ascii="Times New Roman" w:hAnsi="Times New Roman" w:cs="Times New Roman"/>
          <w:sz w:val="18"/>
          <w:szCs w:val="18"/>
        </w:rPr>
        <w:t>//202</w:t>
      </w:r>
      <w:r>
        <w:rPr>
          <w:rFonts w:ascii="Times New Roman" w:hAnsi="Times New Roman" w:cs="Times New Roman"/>
          <w:sz w:val="18"/>
          <w:szCs w:val="18"/>
        </w:rPr>
        <w:t>6</w:t>
      </w:r>
    </w:p>
    <w:p w:rsidR="0099266D" w:rsidRPr="00D60118" w:rsidRDefault="0099266D" w:rsidP="0099266D">
      <w:pPr>
        <w:pStyle w:val="afff7"/>
        <w:ind w:firstLine="5387"/>
      </w:pPr>
      <w:proofErr w:type="gramStart"/>
      <w:r w:rsidRPr="000C5A60">
        <w:rPr>
          <w:rFonts w:ascii="Times New Roman" w:hAnsi="Times New Roman" w:cs="Times New Roman"/>
          <w:sz w:val="18"/>
          <w:szCs w:val="18"/>
        </w:rPr>
        <w:t>от  _</w:t>
      </w:r>
      <w:proofErr w:type="gramEnd"/>
      <w:r w:rsidRPr="000C5A60">
        <w:rPr>
          <w:rFonts w:ascii="Times New Roman" w:hAnsi="Times New Roman" w:cs="Times New Roman"/>
          <w:sz w:val="18"/>
          <w:szCs w:val="18"/>
        </w:rPr>
        <w:t>_________ 202</w:t>
      </w:r>
      <w:r>
        <w:rPr>
          <w:rFonts w:ascii="Times New Roman" w:hAnsi="Times New Roman" w:cs="Times New Roman"/>
          <w:sz w:val="18"/>
          <w:szCs w:val="18"/>
        </w:rPr>
        <w:t>6</w:t>
      </w:r>
      <w:r w:rsidRPr="000C5A60">
        <w:rPr>
          <w:rFonts w:ascii="Times New Roman" w:hAnsi="Times New Roman" w:cs="Times New Roman"/>
          <w:sz w:val="18"/>
          <w:szCs w:val="18"/>
        </w:rPr>
        <w:t xml:space="preserve"> года</w:t>
      </w:r>
      <w:r w:rsidRPr="00D60118">
        <w:t xml:space="preserve">   </w:t>
      </w:r>
    </w:p>
    <w:p w:rsidR="0099266D" w:rsidRPr="00D60118" w:rsidRDefault="0099266D" w:rsidP="0099266D">
      <w:pPr>
        <w:widowControl/>
        <w:spacing w:after="160" w:line="264" w:lineRule="auto"/>
        <w:rPr>
          <w:b/>
          <w:sz w:val="22"/>
          <w:szCs w:val="22"/>
        </w:rPr>
      </w:pPr>
      <w:r w:rsidRPr="00D60118">
        <w:rPr>
          <w:b/>
          <w:sz w:val="22"/>
          <w:szCs w:val="22"/>
        </w:rPr>
        <w:t>Порядок приемки работ (услуг) по Договору управления</w:t>
      </w:r>
    </w:p>
    <w:p w:rsidR="0099266D" w:rsidRPr="00D60118" w:rsidRDefault="0099266D" w:rsidP="0099266D">
      <w:pPr>
        <w:widowControl/>
        <w:tabs>
          <w:tab w:val="left" w:pos="993"/>
        </w:tabs>
        <w:spacing w:after="160" w:line="264" w:lineRule="auto"/>
        <w:ind w:firstLine="567"/>
        <w:jc w:val="both"/>
        <w:rPr>
          <w:sz w:val="18"/>
        </w:rPr>
      </w:pPr>
      <w:r w:rsidRPr="00606C9A">
        <w:rPr>
          <w:sz w:val="18"/>
        </w:rPr>
        <w:t>1.1.</w:t>
      </w:r>
      <w:r w:rsidRPr="00606C9A">
        <w:rPr>
          <w:sz w:val="18"/>
        </w:rPr>
        <w:tab/>
        <w:t>Не позднее 1 числа второго квартала года, следующего за отчетным, Управляющая организация обязана предоставить Представителю собственников помещений в Многоквартирном доме составленный</w:t>
      </w:r>
      <w:r w:rsidRPr="00D60118">
        <w:rPr>
          <w:sz w:val="18"/>
        </w:rPr>
        <w:t xml:space="preserve"> по установленной законодательством форме Акт приемки выполненных работ (оказанных услуг) (далее по тексту – Акт) по содержанию общего имущества Многоквартирного дома. </w:t>
      </w:r>
    </w:p>
    <w:p w:rsidR="0099266D" w:rsidRPr="00D60118" w:rsidRDefault="0099266D" w:rsidP="0099266D">
      <w:pPr>
        <w:widowControl/>
        <w:tabs>
          <w:tab w:val="left" w:pos="993"/>
        </w:tabs>
        <w:spacing w:after="160" w:line="264" w:lineRule="auto"/>
        <w:ind w:firstLine="567"/>
        <w:jc w:val="both"/>
        <w:rPr>
          <w:sz w:val="18"/>
        </w:rPr>
      </w:pPr>
      <w:r w:rsidRPr="00D60118">
        <w:rPr>
          <w:sz w:val="18"/>
        </w:rPr>
        <w:t>1.2.</w:t>
      </w:r>
      <w:r w:rsidRPr="00D60118">
        <w:rPr>
          <w:sz w:val="18"/>
        </w:rPr>
        <w:tab/>
        <w:t>По работам, связанным с текущим ремонтом общего имущества Многоквартирного дома акт приемки выполненных работ подписывается по факту выполнения работ.</w:t>
      </w:r>
    </w:p>
    <w:p w:rsidR="0099266D" w:rsidRPr="00D60118" w:rsidRDefault="0099266D" w:rsidP="0099266D">
      <w:pPr>
        <w:widowControl/>
        <w:tabs>
          <w:tab w:val="left" w:pos="993"/>
        </w:tabs>
        <w:spacing w:after="160" w:line="264" w:lineRule="auto"/>
        <w:ind w:firstLine="567"/>
        <w:jc w:val="both"/>
        <w:rPr>
          <w:sz w:val="18"/>
        </w:rPr>
      </w:pPr>
      <w:r w:rsidRPr="00D60118">
        <w:rPr>
          <w:sz w:val="18"/>
        </w:rPr>
        <w:t>1.3.</w:t>
      </w:r>
      <w:r w:rsidRPr="00D60118">
        <w:rPr>
          <w:sz w:val="18"/>
        </w:rPr>
        <w:tab/>
        <w:t>Объем выполненных работ (услуг) по управлению Многоквартирным домом в Акте не указывается и Представителем собственников не утверждается.</w:t>
      </w:r>
    </w:p>
    <w:p w:rsidR="0099266D" w:rsidRPr="00D60118" w:rsidRDefault="0099266D" w:rsidP="0099266D">
      <w:pPr>
        <w:widowControl/>
        <w:tabs>
          <w:tab w:val="left" w:pos="993"/>
        </w:tabs>
        <w:spacing w:after="160" w:line="264" w:lineRule="auto"/>
        <w:ind w:firstLine="567"/>
        <w:jc w:val="both"/>
        <w:rPr>
          <w:sz w:val="18"/>
        </w:rPr>
      </w:pPr>
      <w:r w:rsidRPr="00D60118">
        <w:rPr>
          <w:sz w:val="18"/>
        </w:rPr>
        <w:t>1.4.</w:t>
      </w:r>
      <w:r w:rsidRPr="00D60118">
        <w:rPr>
          <w:sz w:val="18"/>
        </w:rPr>
        <w:tab/>
        <w:t>Предоставление Акта Представителю собственников помещений Многоквартирного дома в сроки, указанные в п.1.1 настоящего Приложения к Договору осуществляется:</w:t>
      </w:r>
    </w:p>
    <w:p w:rsidR="0099266D" w:rsidRPr="00D60118" w:rsidRDefault="0099266D" w:rsidP="0099266D">
      <w:pPr>
        <w:widowControl/>
        <w:tabs>
          <w:tab w:val="left" w:pos="993"/>
        </w:tabs>
        <w:spacing w:after="160" w:line="264" w:lineRule="auto"/>
        <w:ind w:firstLine="567"/>
        <w:jc w:val="both"/>
        <w:rPr>
          <w:sz w:val="18"/>
        </w:rPr>
      </w:pPr>
      <w:r w:rsidRPr="00D60118">
        <w:rPr>
          <w:sz w:val="18"/>
        </w:rPr>
        <w:t>- путем передачи лично Представителю собственников помещений Многоквартирного дома. При передаче Управляющей организацией представителю собственников Акта на экземпляре Акта, остающемся на хранении в Управляющей организации, Представителем собственников собственноручно делается запись «Получено», указывается дата передачи ему экземпляра Акта, а также ставится подпись Представителя собственников с расшифровкой.</w:t>
      </w:r>
    </w:p>
    <w:p w:rsidR="0099266D" w:rsidRPr="00D60118" w:rsidRDefault="0099266D" w:rsidP="0099266D">
      <w:pPr>
        <w:widowControl/>
        <w:tabs>
          <w:tab w:val="left" w:pos="993"/>
        </w:tabs>
        <w:spacing w:after="160" w:line="264" w:lineRule="auto"/>
        <w:ind w:firstLine="567"/>
        <w:jc w:val="both"/>
        <w:rPr>
          <w:sz w:val="18"/>
        </w:rPr>
      </w:pPr>
      <w:r w:rsidRPr="00D60118">
        <w:rPr>
          <w:sz w:val="18"/>
        </w:rPr>
        <w:t xml:space="preserve">- путем направления Управляющей организацией Акта Представителю собственников ценным письмом с описью вложения по адресу нахождения помещения Представителя собственников в данном Многоквартирном доме. Дата предоставления акта при направлении его экземпляра ценным письмом считается датой отправки заказного письма. </w:t>
      </w:r>
    </w:p>
    <w:p w:rsidR="0099266D" w:rsidRPr="00D60118" w:rsidRDefault="0099266D" w:rsidP="0099266D">
      <w:pPr>
        <w:widowControl/>
        <w:tabs>
          <w:tab w:val="left" w:pos="993"/>
        </w:tabs>
        <w:spacing w:after="160" w:line="264" w:lineRule="auto"/>
        <w:ind w:firstLine="567"/>
        <w:jc w:val="both"/>
        <w:rPr>
          <w:sz w:val="18"/>
        </w:rPr>
      </w:pPr>
      <w:r w:rsidRPr="00D60118">
        <w:rPr>
          <w:sz w:val="18"/>
        </w:rPr>
        <w:t>1.5.</w:t>
      </w:r>
      <w:r w:rsidRPr="00D60118">
        <w:rPr>
          <w:sz w:val="18"/>
        </w:rPr>
        <w:tab/>
        <w:t>Представитель собственников помещений в Многоквартирном доме в течение 7 (семи) календарных дней с момента предоставления акта, указанного в п.1.4 настоящего Приложения к Договору, должен подписать предоставленный ему Акт или представить обоснованные письменные возражения по качеству (объемам, срокам и периодичности) работ и услуг по содержанию и ремонту общего имущества Многоквартирного дома в письменном виде. Предоставление Представителем собственников письменных возражений по Акту производится путем их передачи в офис Управляющей организации.</w:t>
      </w:r>
    </w:p>
    <w:p w:rsidR="0099266D" w:rsidRPr="00D60118" w:rsidRDefault="0099266D" w:rsidP="0099266D">
      <w:pPr>
        <w:widowControl/>
        <w:tabs>
          <w:tab w:val="left" w:pos="993"/>
        </w:tabs>
        <w:spacing w:after="160" w:line="264" w:lineRule="auto"/>
        <w:ind w:firstLine="567"/>
        <w:jc w:val="both"/>
        <w:rPr>
          <w:sz w:val="18"/>
        </w:rPr>
      </w:pPr>
      <w:r w:rsidRPr="00D60118">
        <w:rPr>
          <w:sz w:val="18"/>
        </w:rPr>
        <w:t>1.6.</w:t>
      </w:r>
      <w:r w:rsidRPr="00D60118">
        <w:rPr>
          <w:sz w:val="18"/>
        </w:rPr>
        <w:tab/>
        <w:t>В случае, если в срок, указанный в п.1.5. настоящего Приложения к Договору Представителем собственников не представлен подписанный Акт или не представлены письменные обоснованные возражения к акту, экземпляр Акта, остающийся в распоряжении Управляющей организации, считается подписанным в одностороннем порядке в соответствии со ст. 753 Гражданского кодекса РФ.</w:t>
      </w:r>
    </w:p>
    <w:p w:rsidR="0099266D" w:rsidRPr="00D60118" w:rsidRDefault="0099266D" w:rsidP="0099266D">
      <w:pPr>
        <w:widowControl/>
        <w:tabs>
          <w:tab w:val="left" w:pos="993"/>
        </w:tabs>
        <w:spacing w:after="160" w:line="264" w:lineRule="auto"/>
        <w:ind w:firstLine="567"/>
        <w:jc w:val="both"/>
        <w:rPr>
          <w:sz w:val="18"/>
        </w:rPr>
      </w:pPr>
      <w:r w:rsidRPr="00D60118">
        <w:rPr>
          <w:sz w:val="18"/>
        </w:rPr>
        <w:t>1.7.</w:t>
      </w:r>
      <w:r w:rsidRPr="00D60118">
        <w:rPr>
          <w:sz w:val="18"/>
        </w:rPr>
        <w:tab/>
        <w:t xml:space="preserve">В случае, если в Многоквартирном доме не выбран Представитель собственников помещений в МКД либо окончен срок полномочий Представителя собственников помещений в МКД, составленный по установленной законодательством форме Акт приемки выполненных работ (оказанных услуг) подписывается любым Собственником. Требования п.1.5. и п.1.6. настоящего Приложения к Договору в указанном случае не применяются. </w:t>
      </w:r>
    </w:p>
    <w:p w:rsidR="0099266D" w:rsidRPr="00D60118" w:rsidRDefault="0099266D" w:rsidP="0099266D">
      <w:pPr>
        <w:widowControl/>
        <w:tabs>
          <w:tab w:val="left" w:pos="993"/>
        </w:tabs>
        <w:spacing w:after="160" w:line="264" w:lineRule="auto"/>
        <w:ind w:firstLine="567"/>
        <w:jc w:val="both"/>
        <w:rPr>
          <w:sz w:val="18"/>
        </w:rPr>
      </w:pPr>
      <w:r w:rsidRPr="00D60118">
        <w:rPr>
          <w:sz w:val="18"/>
        </w:rPr>
        <w:t>1.8.</w:t>
      </w:r>
      <w:r w:rsidRPr="00D60118">
        <w:rPr>
          <w:sz w:val="18"/>
        </w:rPr>
        <w:tab/>
        <w:t>Стоимость работ (услуг) по текущему ремонту, выполненному по заявке Собственника, поступившей в адрес Управляющей организации, отражается в Акте, подписанном данным Собственником. При отсутствии претензий у данного Собственника к качеству (объемам, срокам, периодичности) работ (услуг) выполненных по заявке, работы считаются выполненными надлежащим образом. Подписание указанного Акта Представителем собственников помещений в Многоквартирном доме не требуется.</w:t>
      </w:r>
    </w:p>
    <w:p w:rsidR="0099266D" w:rsidRPr="00D60118" w:rsidRDefault="0099266D" w:rsidP="0099266D">
      <w:pPr>
        <w:widowControl/>
        <w:tabs>
          <w:tab w:val="left" w:pos="993"/>
        </w:tabs>
        <w:spacing w:after="160" w:line="264" w:lineRule="auto"/>
        <w:ind w:firstLine="567"/>
        <w:jc w:val="both"/>
        <w:rPr>
          <w:sz w:val="18"/>
        </w:rPr>
      </w:pPr>
      <w:r w:rsidRPr="00D60118">
        <w:rPr>
          <w:sz w:val="18"/>
        </w:rPr>
        <w:t>1.9.</w:t>
      </w:r>
      <w:r w:rsidRPr="00D60118">
        <w:rPr>
          <w:sz w:val="18"/>
        </w:rPr>
        <w:tab/>
        <w:t>При отсутствии у Собственников помещений, Представителя собственников помещений в Многоквартирном доме претензий к качеству (объему, срокам, периодичности) работ (услуг) по содержанию общего имущества Многоквартирного дома, оформленным в соответствии с п.15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РФ от 13 августа 2006 г. № 491, работы (услуги) по содержанию общего имущества Многоквартирного дома считаются выполненными (оказанными) надлежащим образом.</w:t>
      </w:r>
    </w:p>
    <w:p w:rsidR="0099266D" w:rsidRPr="00D60118" w:rsidRDefault="0099266D" w:rsidP="0099266D">
      <w:pPr>
        <w:widowControl/>
        <w:spacing w:after="160" w:line="264" w:lineRule="auto"/>
        <w:ind w:firstLine="567"/>
        <w:jc w:val="both"/>
        <w:rPr>
          <w:sz w:val="18"/>
        </w:rPr>
      </w:pPr>
      <w:r w:rsidRPr="00D60118">
        <w:rPr>
          <w:sz w:val="18"/>
        </w:rPr>
        <w:t>Настоящий порядок приемки работ/услуг по договору управления распространяет свое действие на все время нахождения многоквартирного дома в управлении начиная с даты внесения многоквартирного дома в реестр лицензий субъекта Российской Федерации в связи с заключением договора управления таким домом.</w:t>
      </w:r>
    </w:p>
    <w:p w:rsidR="0099266D" w:rsidRPr="00D60118" w:rsidRDefault="0099266D" w:rsidP="0099266D">
      <w:pPr>
        <w:widowControl/>
        <w:spacing w:after="160" w:line="264" w:lineRule="auto"/>
        <w:rPr>
          <w:sz w:val="18"/>
        </w:rPr>
      </w:pPr>
      <w:r w:rsidRPr="00D60118">
        <w:rPr>
          <w:sz w:val="18"/>
        </w:rPr>
        <w:t>Генеральный директор</w:t>
      </w:r>
      <w:r w:rsidRPr="00D60118">
        <w:rPr>
          <w:sz w:val="18"/>
        </w:rPr>
        <w:tab/>
      </w:r>
      <w:r w:rsidRPr="00D60118">
        <w:rPr>
          <w:sz w:val="18"/>
        </w:rPr>
        <w:tab/>
      </w:r>
      <w:r w:rsidRPr="00D60118">
        <w:rPr>
          <w:sz w:val="18"/>
        </w:rPr>
        <w:tab/>
      </w:r>
      <w:r w:rsidRPr="00D60118">
        <w:rPr>
          <w:sz w:val="18"/>
        </w:rPr>
        <w:tab/>
        <w:t>Собственник</w:t>
      </w:r>
    </w:p>
    <w:p w:rsidR="0099266D" w:rsidRPr="0008015A" w:rsidRDefault="0099266D" w:rsidP="0099266D">
      <w:pPr>
        <w:widowControl/>
        <w:spacing w:after="160" w:line="264" w:lineRule="auto"/>
        <w:rPr>
          <w:b/>
          <w:sz w:val="18"/>
        </w:rPr>
      </w:pPr>
      <w:r w:rsidRPr="0008015A">
        <w:rPr>
          <w:b/>
          <w:sz w:val="18"/>
        </w:rPr>
        <w:t>ООО «КС-СПб»</w:t>
      </w:r>
    </w:p>
    <w:p w:rsidR="0099266D" w:rsidRPr="00D60118" w:rsidRDefault="0099266D" w:rsidP="0099266D">
      <w:pPr>
        <w:widowControl/>
        <w:spacing w:after="160" w:line="264" w:lineRule="auto"/>
        <w:rPr>
          <w:sz w:val="18"/>
        </w:rPr>
      </w:pPr>
      <w:r w:rsidRPr="00D60118">
        <w:rPr>
          <w:sz w:val="18"/>
        </w:rPr>
        <w:t>__________________/</w:t>
      </w:r>
      <w:r>
        <w:rPr>
          <w:sz w:val="18"/>
        </w:rPr>
        <w:t>Е.О. Афанасьева</w:t>
      </w:r>
      <w:r w:rsidRPr="00D60118">
        <w:rPr>
          <w:sz w:val="18"/>
        </w:rPr>
        <w:t>/</w:t>
      </w:r>
      <w:r w:rsidRPr="00D60118">
        <w:rPr>
          <w:sz w:val="18"/>
        </w:rPr>
        <w:tab/>
      </w:r>
      <w:r w:rsidRPr="00D60118">
        <w:rPr>
          <w:sz w:val="18"/>
        </w:rPr>
        <w:tab/>
        <w:t>_________________/_________________/</w:t>
      </w:r>
    </w:p>
    <w:p w:rsidR="0099266D" w:rsidRPr="00D60118" w:rsidRDefault="0099266D" w:rsidP="0099266D">
      <w:pPr>
        <w:widowControl/>
        <w:spacing w:after="160" w:line="264" w:lineRule="auto"/>
        <w:rPr>
          <w:sz w:val="18"/>
        </w:rPr>
      </w:pPr>
      <w:r w:rsidRPr="00D60118">
        <w:rPr>
          <w:sz w:val="18"/>
        </w:rPr>
        <w:t>М.П.</w:t>
      </w:r>
    </w:p>
    <w:p w:rsidR="0099266D" w:rsidRPr="00D60118" w:rsidRDefault="0099266D" w:rsidP="0099266D">
      <w:pPr>
        <w:widowControl/>
        <w:spacing w:after="160" w:line="264" w:lineRule="auto"/>
        <w:rPr>
          <w:sz w:val="18"/>
        </w:rPr>
      </w:pPr>
      <w:r w:rsidRPr="00D60118">
        <w:rPr>
          <w:sz w:val="18"/>
        </w:rPr>
        <w:t> </w:t>
      </w:r>
    </w:p>
    <w:p w:rsidR="0099266D" w:rsidRDefault="0099266D" w:rsidP="0099266D">
      <w:pPr>
        <w:pStyle w:val="afff7"/>
        <w:ind w:firstLine="5387"/>
        <w:rPr>
          <w:rFonts w:ascii="Times New Roman" w:hAnsi="Times New Roman" w:cs="Times New Roman"/>
          <w:sz w:val="18"/>
          <w:szCs w:val="18"/>
        </w:rPr>
      </w:pPr>
    </w:p>
    <w:p w:rsidR="0099266D" w:rsidRPr="000C5A60" w:rsidRDefault="0099266D" w:rsidP="0099266D">
      <w:pPr>
        <w:pStyle w:val="afff7"/>
        <w:ind w:firstLine="5387"/>
        <w:rPr>
          <w:rFonts w:ascii="Times New Roman" w:hAnsi="Times New Roman" w:cs="Times New Roman"/>
          <w:sz w:val="18"/>
          <w:szCs w:val="18"/>
        </w:rPr>
      </w:pPr>
      <w:r w:rsidRPr="000C5A60">
        <w:rPr>
          <w:rFonts w:ascii="Times New Roman" w:hAnsi="Times New Roman" w:cs="Times New Roman"/>
          <w:sz w:val="18"/>
          <w:szCs w:val="18"/>
        </w:rPr>
        <w:lastRenderedPageBreak/>
        <w:t>Приложение № 4</w:t>
      </w:r>
    </w:p>
    <w:p w:rsidR="0099266D" w:rsidRPr="000C5A60" w:rsidRDefault="0099266D" w:rsidP="0099266D">
      <w:pPr>
        <w:pStyle w:val="afff7"/>
        <w:ind w:firstLine="5387"/>
        <w:rPr>
          <w:rFonts w:ascii="Times New Roman" w:hAnsi="Times New Roman" w:cs="Times New Roman"/>
          <w:sz w:val="18"/>
          <w:szCs w:val="18"/>
        </w:rPr>
      </w:pPr>
      <w:r w:rsidRPr="000C5A60">
        <w:rPr>
          <w:rFonts w:ascii="Times New Roman" w:hAnsi="Times New Roman" w:cs="Times New Roman"/>
          <w:sz w:val="18"/>
          <w:szCs w:val="18"/>
        </w:rPr>
        <w:t xml:space="preserve">к Договору управления многоквартирным домом № </w:t>
      </w:r>
      <w:r>
        <w:rPr>
          <w:rFonts w:ascii="Times New Roman" w:hAnsi="Times New Roman" w:cs="Times New Roman"/>
          <w:sz w:val="18"/>
          <w:szCs w:val="18"/>
        </w:rPr>
        <w:t>Ш4/</w:t>
      </w:r>
      <w:r w:rsidRPr="000C5A60">
        <w:rPr>
          <w:rFonts w:ascii="Times New Roman" w:hAnsi="Times New Roman" w:cs="Times New Roman"/>
          <w:sz w:val="18"/>
          <w:szCs w:val="18"/>
        </w:rPr>
        <w:t>/202</w:t>
      </w:r>
      <w:r>
        <w:rPr>
          <w:rFonts w:ascii="Times New Roman" w:hAnsi="Times New Roman" w:cs="Times New Roman"/>
          <w:sz w:val="18"/>
          <w:szCs w:val="18"/>
        </w:rPr>
        <w:t>6</w:t>
      </w:r>
    </w:p>
    <w:p w:rsidR="0099266D" w:rsidRPr="000C5A60" w:rsidRDefault="0099266D" w:rsidP="0099266D">
      <w:pPr>
        <w:pStyle w:val="afff7"/>
        <w:ind w:firstLine="5387"/>
        <w:rPr>
          <w:rFonts w:ascii="Times New Roman" w:hAnsi="Times New Roman" w:cs="Times New Roman"/>
          <w:sz w:val="18"/>
          <w:szCs w:val="18"/>
        </w:rPr>
      </w:pPr>
      <w:proofErr w:type="gramStart"/>
      <w:r w:rsidRPr="000C5A60">
        <w:rPr>
          <w:rFonts w:ascii="Times New Roman" w:hAnsi="Times New Roman" w:cs="Times New Roman"/>
          <w:sz w:val="18"/>
          <w:szCs w:val="18"/>
        </w:rPr>
        <w:t>от  _</w:t>
      </w:r>
      <w:proofErr w:type="gramEnd"/>
      <w:r w:rsidRPr="000C5A60">
        <w:rPr>
          <w:rFonts w:ascii="Times New Roman" w:hAnsi="Times New Roman" w:cs="Times New Roman"/>
          <w:sz w:val="18"/>
          <w:szCs w:val="18"/>
        </w:rPr>
        <w:t>_________ 202</w:t>
      </w:r>
      <w:r>
        <w:rPr>
          <w:rFonts w:ascii="Times New Roman" w:hAnsi="Times New Roman" w:cs="Times New Roman"/>
          <w:sz w:val="18"/>
          <w:szCs w:val="18"/>
        </w:rPr>
        <w:t>6</w:t>
      </w:r>
      <w:r w:rsidRPr="000C5A60">
        <w:rPr>
          <w:rFonts w:ascii="Times New Roman" w:hAnsi="Times New Roman" w:cs="Times New Roman"/>
          <w:sz w:val="18"/>
          <w:szCs w:val="18"/>
        </w:rPr>
        <w:t xml:space="preserve"> года   </w:t>
      </w:r>
    </w:p>
    <w:p w:rsidR="0099266D" w:rsidRPr="00D60118" w:rsidRDefault="0099266D" w:rsidP="0099266D">
      <w:pPr>
        <w:widowControl/>
        <w:spacing w:after="160" w:line="264" w:lineRule="auto"/>
        <w:rPr>
          <w:b/>
          <w:sz w:val="22"/>
          <w:szCs w:val="22"/>
        </w:rPr>
      </w:pPr>
      <w:r w:rsidRPr="00D60118">
        <w:rPr>
          <w:b/>
          <w:sz w:val="22"/>
          <w:szCs w:val="22"/>
        </w:rPr>
        <w:t>Порядок обработки персональных данных</w:t>
      </w:r>
    </w:p>
    <w:p w:rsidR="0099266D" w:rsidRPr="00D60118" w:rsidRDefault="0099266D" w:rsidP="0099266D">
      <w:pPr>
        <w:widowControl/>
        <w:spacing w:after="160" w:line="264" w:lineRule="auto"/>
        <w:rPr>
          <w:sz w:val="18"/>
        </w:rPr>
      </w:pPr>
      <w:r w:rsidRPr="00D60118">
        <w:rPr>
          <w:sz w:val="18"/>
        </w:rPr>
        <w:t>1.1.  Управляющая организация в соответствии с Федеральным законом от 27.07.2006 № 152-ФЗ «О персональных данных» в целях исполнения настоящего Договора осуществляет обработку персональных данных Собственников и иных потребителей в многоквартирном доме и является оператором персональных данных.</w:t>
      </w:r>
    </w:p>
    <w:p w:rsidR="0099266D" w:rsidRPr="00D60118" w:rsidRDefault="0099266D" w:rsidP="0099266D">
      <w:pPr>
        <w:widowControl/>
        <w:spacing w:after="160" w:line="264" w:lineRule="auto"/>
        <w:rPr>
          <w:sz w:val="18"/>
        </w:rPr>
      </w:pPr>
      <w:r w:rsidRPr="00D60118">
        <w:rPr>
          <w:sz w:val="18"/>
        </w:rPr>
        <w:t>1.2 Целями обработки персональных данных является исполнение Управляющей организацией обязательств по Договору, включающих в себя функции, связанные с:</w:t>
      </w:r>
    </w:p>
    <w:p w:rsidR="0099266D" w:rsidRPr="00D60118" w:rsidRDefault="0099266D" w:rsidP="0099266D">
      <w:pPr>
        <w:widowControl/>
        <w:spacing w:after="160" w:line="264" w:lineRule="auto"/>
        <w:rPr>
          <w:sz w:val="18"/>
        </w:rPr>
      </w:pPr>
      <w:r w:rsidRPr="00D60118">
        <w:rPr>
          <w:sz w:val="18"/>
        </w:rPr>
        <w:t>-  расчетами и начислениями платы за жилое помещение, коммунальные и иные услуги, оказываемые по Договору;</w:t>
      </w:r>
    </w:p>
    <w:p w:rsidR="0099266D" w:rsidRPr="00D60118" w:rsidRDefault="0099266D" w:rsidP="0099266D">
      <w:pPr>
        <w:widowControl/>
        <w:spacing w:after="160" w:line="264" w:lineRule="auto"/>
        <w:rPr>
          <w:sz w:val="18"/>
        </w:rPr>
      </w:pPr>
      <w:r w:rsidRPr="00D60118">
        <w:rPr>
          <w:sz w:val="18"/>
        </w:rPr>
        <w:t>- подготовкой, печатью и доставкой потребителям платежных документов;</w:t>
      </w:r>
    </w:p>
    <w:p w:rsidR="0099266D" w:rsidRPr="00D60118" w:rsidRDefault="0099266D" w:rsidP="0099266D">
      <w:pPr>
        <w:widowControl/>
        <w:spacing w:after="160" w:line="264" w:lineRule="auto"/>
        <w:rPr>
          <w:sz w:val="18"/>
        </w:rPr>
      </w:pPr>
      <w:r w:rsidRPr="00D60118">
        <w:rPr>
          <w:sz w:val="18"/>
        </w:rPr>
        <w:t>- приемом потребителей при их обращении для проведения проверки правильности исчисления платежей и выдачи документов, содержащих правильно начисленные платежи;</w:t>
      </w:r>
    </w:p>
    <w:p w:rsidR="0099266D" w:rsidRPr="00D60118" w:rsidRDefault="0099266D" w:rsidP="0099266D">
      <w:pPr>
        <w:widowControl/>
        <w:spacing w:after="160" w:line="264" w:lineRule="auto"/>
        <w:rPr>
          <w:sz w:val="18"/>
        </w:rPr>
      </w:pPr>
      <w:r w:rsidRPr="00D60118">
        <w:rPr>
          <w:sz w:val="18"/>
        </w:rPr>
        <w:t>- ведением досудебной работы, направленной на снижение размера задолженности потребителей за услуги и работы, оказываемые (выполняемые) по Договору, а также с взысканием задолженности с потребителей;</w:t>
      </w:r>
    </w:p>
    <w:p w:rsidR="0099266D" w:rsidRPr="00D60118" w:rsidRDefault="0099266D" w:rsidP="0099266D">
      <w:pPr>
        <w:widowControl/>
        <w:spacing w:after="160" w:line="264" w:lineRule="auto"/>
        <w:rPr>
          <w:sz w:val="18"/>
        </w:rPr>
      </w:pPr>
      <w:r w:rsidRPr="00D60118">
        <w:rPr>
          <w:sz w:val="18"/>
        </w:rPr>
        <w:t>- иные цели, связанные с исполнением Договора.</w:t>
      </w:r>
    </w:p>
    <w:p w:rsidR="0099266D" w:rsidRPr="00D60118" w:rsidRDefault="0099266D" w:rsidP="0099266D">
      <w:pPr>
        <w:widowControl/>
        <w:spacing w:after="160" w:line="264" w:lineRule="auto"/>
        <w:rPr>
          <w:sz w:val="18"/>
        </w:rPr>
      </w:pPr>
      <w:r w:rsidRPr="00D60118">
        <w:rPr>
          <w:sz w:val="18"/>
        </w:rPr>
        <w:t>1.3. В состав персональных данных собственника, подлежащих обработке включаются:</w:t>
      </w:r>
    </w:p>
    <w:p w:rsidR="0099266D" w:rsidRPr="00D60118" w:rsidRDefault="0099266D" w:rsidP="0099266D">
      <w:pPr>
        <w:widowControl/>
        <w:spacing w:after="160" w:line="264" w:lineRule="auto"/>
        <w:rPr>
          <w:sz w:val="18"/>
        </w:rPr>
      </w:pPr>
      <w:r w:rsidRPr="00D60118">
        <w:rPr>
          <w:sz w:val="18"/>
        </w:rPr>
        <w:t>- фамилия, имя, отчество, число, месяц, год рождения;</w:t>
      </w:r>
    </w:p>
    <w:p w:rsidR="0099266D" w:rsidRPr="00D60118" w:rsidRDefault="0099266D" w:rsidP="0099266D">
      <w:pPr>
        <w:widowControl/>
        <w:spacing w:after="160" w:line="264" w:lineRule="auto"/>
        <w:rPr>
          <w:sz w:val="18"/>
        </w:rPr>
      </w:pPr>
      <w:r w:rsidRPr="00D60118">
        <w:rPr>
          <w:sz w:val="18"/>
        </w:rPr>
        <w:t>- паспортные данные;</w:t>
      </w:r>
    </w:p>
    <w:p w:rsidR="0099266D" w:rsidRPr="00D60118" w:rsidRDefault="0099266D" w:rsidP="0099266D">
      <w:pPr>
        <w:widowControl/>
        <w:spacing w:after="160" w:line="264" w:lineRule="auto"/>
        <w:rPr>
          <w:sz w:val="18"/>
        </w:rPr>
      </w:pPr>
      <w:r w:rsidRPr="00D60118">
        <w:rPr>
          <w:sz w:val="18"/>
        </w:rPr>
        <w:t>- адрес регистрации;</w:t>
      </w:r>
    </w:p>
    <w:p w:rsidR="0099266D" w:rsidRPr="00D60118" w:rsidRDefault="0099266D" w:rsidP="0099266D">
      <w:pPr>
        <w:widowControl/>
        <w:spacing w:after="160" w:line="264" w:lineRule="auto"/>
        <w:rPr>
          <w:sz w:val="18"/>
        </w:rPr>
      </w:pPr>
      <w:r w:rsidRPr="00D60118">
        <w:rPr>
          <w:sz w:val="18"/>
        </w:rPr>
        <w:t>- адрес места жительства;</w:t>
      </w:r>
    </w:p>
    <w:p w:rsidR="0099266D" w:rsidRPr="00D60118" w:rsidRDefault="0099266D" w:rsidP="0099266D">
      <w:pPr>
        <w:widowControl/>
        <w:spacing w:after="160" w:line="264" w:lineRule="auto"/>
        <w:rPr>
          <w:sz w:val="18"/>
        </w:rPr>
      </w:pPr>
      <w:r w:rsidRPr="00D60118">
        <w:rPr>
          <w:sz w:val="18"/>
        </w:rPr>
        <w:t>- семейное положение;</w:t>
      </w:r>
    </w:p>
    <w:p w:rsidR="0099266D" w:rsidRPr="00D60118" w:rsidRDefault="0099266D" w:rsidP="0099266D">
      <w:pPr>
        <w:widowControl/>
        <w:spacing w:after="160" w:line="264" w:lineRule="auto"/>
        <w:rPr>
          <w:sz w:val="18"/>
        </w:rPr>
      </w:pPr>
      <w:r w:rsidRPr="00D60118">
        <w:rPr>
          <w:sz w:val="18"/>
        </w:rPr>
        <w:t>- статус члена семьи;</w:t>
      </w:r>
    </w:p>
    <w:p w:rsidR="0099266D" w:rsidRPr="00D60118" w:rsidRDefault="0099266D" w:rsidP="0099266D">
      <w:pPr>
        <w:widowControl/>
        <w:spacing w:after="160" w:line="264" w:lineRule="auto"/>
        <w:rPr>
          <w:sz w:val="18"/>
        </w:rPr>
      </w:pPr>
      <w:r w:rsidRPr="00D60118">
        <w:rPr>
          <w:sz w:val="18"/>
        </w:rPr>
        <w:t>- наличие льгот и преимуществ для начисления и внесения платы за содержание жилого помещения и коммунальные услуги;</w:t>
      </w:r>
    </w:p>
    <w:p w:rsidR="0099266D" w:rsidRPr="00D60118" w:rsidRDefault="0099266D" w:rsidP="0099266D">
      <w:pPr>
        <w:widowControl/>
        <w:spacing w:after="160" w:line="264" w:lineRule="auto"/>
        <w:rPr>
          <w:sz w:val="18"/>
        </w:rPr>
      </w:pPr>
      <w:r w:rsidRPr="00D60118">
        <w:rPr>
          <w:sz w:val="18"/>
        </w:rPr>
        <w:t xml:space="preserve">- сведения о регистрации права собственности </w:t>
      </w:r>
      <w:proofErr w:type="gramStart"/>
      <w:r w:rsidRPr="00D60118">
        <w:rPr>
          <w:sz w:val="18"/>
        </w:rPr>
        <w:t>в Едином государственном реестра</w:t>
      </w:r>
      <w:proofErr w:type="gramEnd"/>
      <w:r w:rsidRPr="00D60118">
        <w:rPr>
          <w:sz w:val="18"/>
        </w:rPr>
        <w:t xml:space="preserve"> прав на недвижимое имущество (ином уполномоченном органе), а равно о иных правах на пользование помещением, в том числе о его площади, количестве проживающих, зарегистрированных и временно пребывающих;</w:t>
      </w:r>
    </w:p>
    <w:p w:rsidR="0099266D" w:rsidRPr="00D60118" w:rsidRDefault="0099266D" w:rsidP="0099266D">
      <w:pPr>
        <w:widowControl/>
        <w:spacing w:after="160" w:line="264" w:lineRule="auto"/>
        <w:rPr>
          <w:sz w:val="18"/>
        </w:rPr>
      </w:pPr>
      <w:r w:rsidRPr="00D60118">
        <w:rPr>
          <w:sz w:val="18"/>
        </w:rPr>
        <w:t>- размер платы за содержание жилого помещения и коммунальные услуги (в т.ч. и размер задолженности);</w:t>
      </w:r>
    </w:p>
    <w:p w:rsidR="0099266D" w:rsidRPr="00D60118" w:rsidRDefault="0099266D" w:rsidP="0099266D">
      <w:pPr>
        <w:widowControl/>
        <w:spacing w:after="160" w:line="264" w:lineRule="auto"/>
        <w:rPr>
          <w:sz w:val="18"/>
        </w:rPr>
      </w:pPr>
      <w:r w:rsidRPr="00D60118">
        <w:rPr>
          <w:sz w:val="18"/>
        </w:rPr>
        <w:t>- иные персональные данные необходимые для исполнения договоров.</w:t>
      </w:r>
    </w:p>
    <w:p w:rsidR="0099266D" w:rsidRPr="00D60118" w:rsidRDefault="0099266D" w:rsidP="0099266D">
      <w:pPr>
        <w:widowControl/>
        <w:spacing w:after="160" w:line="264" w:lineRule="auto"/>
        <w:rPr>
          <w:sz w:val="18"/>
        </w:rPr>
      </w:pPr>
      <w:r w:rsidRPr="00D60118">
        <w:rPr>
          <w:sz w:val="18"/>
        </w:rPr>
        <w:t xml:space="preserve">1.4. Собственники помещений дают управляющей организации право на сбор, систематизацию, накопление, хранение, использование, обезличивание, блокирование, уточнение (обновление, изменение), распространение (в том числе передачу) и уничтожение своих персональных данных. </w:t>
      </w:r>
    </w:p>
    <w:p w:rsidR="0099266D" w:rsidRPr="00D60118" w:rsidRDefault="0099266D" w:rsidP="0099266D">
      <w:pPr>
        <w:widowControl/>
        <w:spacing w:after="160" w:line="264" w:lineRule="auto"/>
        <w:rPr>
          <w:sz w:val="18"/>
        </w:rPr>
      </w:pPr>
      <w:r w:rsidRPr="00D60118">
        <w:rPr>
          <w:sz w:val="18"/>
        </w:rPr>
        <w:t>1.5. Хранение персональных данных Собственника осуществляется в течение срока действия Договора и после его расторжения в течение срока исковой давности, в течение которого могут быть предъявлены требования, связанные с исполнением Договора.</w:t>
      </w:r>
    </w:p>
    <w:p w:rsidR="0099266D" w:rsidRPr="00D60118" w:rsidRDefault="0099266D" w:rsidP="0099266D">
      <w:pPr>
        <w:widowControl/>
        <w:spacing w:after="160" w:line="264" w:lineRule="auto"/>
        <w:rPr>
          <w:sz w:val="18"/>
        </w:rPr>
      </w:pPr>
      <w:r w:rsidRPr="00D60118">
        <w:rPr>
          <w:sz w:val="18"/>
        </w:rPr>
        <w:t>1.6. Утвержденное Положение об обработке и защите персональных данных собственников и пользователей помещений в многоквартирных домах размещен управляющей о</w:t>
      </w:r>
      <w:r>
        <w:rPr>
          <w:sz w:val="18"/>
        </w:rPr>
        <w:t xml:space="preserve">рганизацией по адресу </w:t>
      </w:r>
      <w:hyperlink r:id="rId11" w:history="1">
        <w:r w:rsidRPr="0030313B">
          <w:rPr>
            <w:rStyle w:val="aff5"/>
            <w:sz w:val="18"/>
          </w:rPr>
          <w:t>https://</w:t>
        </w:r>
        <w:proofErr w:type="spellStart"/>
        <w:r w:rsidRPr="0030313B">
          <w:rPr>
            <w:rStyle w:val="aff5"/>
            <w:sz w:val="18"/>
            <w:lang w:val="en-US"/>
          </w:rPr>
          <w:t>spb</w:t>
        </w:r>
        <w:proofErr w:type="spellEnd"/>
        <w:r w:rsidRPr="000C5A60">
          <w:rPr>
            <w:rStyle w:val="aff5"/>
            <w:sz w:val="18"/>
          </w:rPr>
          <w:t>-</w:t>
        </w:r>
        <w:r w:rsidRPr="0030313B">
          <w:rPr>
            <w:rStyle w:val="aff5"/>
            <w:sz w:val="18"/>
            <w:lang w:val="en-US"/>
          </w:rPr>
          <w:t>ks</w:t>
        </w:r>
        <w:r w:rsidRPr="0030313B">
          <w:rPr>
            <w:rStyle w:val="aff5"/>
            <w:sz w:val="18"/>
          </w:rPr>
          <w:t>.ru</w:t>
        </w:r>
      </w:hyperlink>
      <w:r w:rsidRPr="000C5A60">
        <w:rPr>
          <w:sz w:val="18"/>
        </w:rPr>
        <w:t xml:space="preserve"> </w:t>
      </w:r>
      <w:r w:rsidRPr="00D60118">
        <w:rPr>
          <w:sz w:val="18"/>
        </w:rPr>
        <w:t xml:space="preserve"> </w:t>
      </w:r>
    </w:p>
    <w:p w:rsidR="0099266D" w:rsidRPr="00D60118" w:rsidRDefault="0099266D" w:rsidP="0099266D">
      <w:pPr>
        <w:widowControl/>
        <w:spacing w:after="160" w:line="264" w:lineRule="auto"/>
        <w:rPr>
          <w:sz w:val="18"/>
        </w:rPr>
      </w:pPr>
      <w:r w:rsidRPr="00D60118">
        <w:rPr>
          <w:sz w:val="18"/>
        </w:rPr>
        <w:t>Генеральный директор</w:t>
      </w:r>
      <w:r w:rsidRPr="00D60118">
        <w:rPr>
          <w:sz w:val="18"/>
        </w:rPr>
        <w:tab/>
      </w:r>
      <w:r w:rsidRPr="00D60118">
        <w:rPr>
          <w:sz w:val="18"/>
        </w:rPr>
        <w:tab/>
      </w:r>
      <w:r w:rsidRPr="00D60118">
        <w:rPr>
          <w:sz w:val="18"/>
        </w:rPr>
        <w:tab/>
      </w:r>
      <w:r w:rsidRPr="00D60118">
        <w:rPr>
          <w:sz w:val="18"/>
        </w:rPr>
        <w:tab/>
        <w:t>Собственник</w:t>
      </w:r>
    </w:p>
    <w:p w:rsidR="0099266D" w:rsidRPr="0008015A" w:rsidRDefault="0099266D" w:rsidP="0099266D">
      <w:pPr>
        <w:widowControl/>
        <w:spacing w:after="160" w:line="264" w:lineRule="auto"/>
        <w:rPr>
          <w:b/>
          <w:sz w:val="18"/>
        </w:rPr>
      </w:pPr>
      <w:r w:rsidRPr="0008015A">
        <w:rPr>
          <w:b/>
          <w:sz w:val="18"/>
        </w:rPr>
        <w:t>ООО «КС-СПб»</w:t>
      </w:r>
    </w:p>
    <w:p w:rsidR="0099266D" w:rsidRPr="00D60118" w:rsidRDefault="0099266D" w:rsidP="0099266D">
      <w:pPr>
        <w:widowControl/>
        <w:spacing w:after="160" w:line="264" w:lineRule="auto"/>
        <w:rPr>
          <w:sz w:val="18"/>
        </w:rPr>
      </w:pPr>
    </w:p>
    <w:p w:rsidR="0099266D" w:rsidRPr="00D60118" w:rsidRDefault="0099266D" w:rsidP="0099266D">
      <w:pPr>
        <w:widowControl/>
        <w:spacing w:after="160" w:line="264" w:lineRule="auto"/>
        <w:rPr>
          <w:sz w:val="18"/>
        </w:rPr>
      </w:pPr>
      <w:r w:rsidRPr="00D60118">
        <w:rPr>
          <w:sz w:val="18"/>
        </w:rPr>
        <w:t>__________________/</w:t>
      </w:r>
      <w:r>
        <w:rPr>
          <w:sz w:val="18"/>
        </w:rPr>
        <w:t>Е.О. Афанасьева</w:t>
      </w:r>
      <w:r w:rsidRPr="00D60118">
        <w:rPr>
          <w:sz w:val="18"/>
        </w:rPr>
        <w:t>/</w:t>
      </w:r>
      <w:r w:rsidRPr="00D60118">
        <w:rPr>
          <w:sz w:val="18"/>
        </w:rPr>
        <w:tab/>
      </w:r>
      <w:r w:rsidRPr="00D60118">
        <w:rPr>
          <w:sz w:val="18"/>
        </w:rPr>
        <w:tab/>
        <w:t>_________________/_________________/</w:t>
      </w:r>
    </w:p>
    <w:p w:rsidR="0099266D" w:rsidRDefault="0099266D" w:rsidP="0099266D">
      <w:pPr>
        <w:widowControl/>
        <w:spacing w:after="160" w:line="264" w:lineRule="auto"/>
        <w:rPr>
          <w:sz w:val="18"/>
        </w:rPr>
      </w:pPr>
      <w:r w:rsidRPr="00D60118">
        <w:rPr>
          <w:sz w:val="18"/>
        </w:rPr>
        <w:t>М.П.</w:t>
      </w:r>
    </w:p>
    <w:p w:rsidR="0099266D" w:rsidRDefault="0099266D" w:rsidP="0099266D">
      <w:pPr>
        <w:widowControl/>
        <w:rPr>
          <w:sz w:val="18"/>
        </w:rPr>
      </w:pPr>
    </w:p>
    <w:p w:rsidR="0099266D" w:rsidRDefault="0099266D" w:rsidP="0099266D"/>
    <w:p w:rsidR="0099266D" w:rsidRDefault="0099266D" w:rsidP="0099266D"/>
    <w:p w:rsidR="0099266D" w:rsidRDefault="0099266D" w:rsidP="0099266D"/>
    <w:p w:rsidR="00680868" w:rsidRDefault="00680868"/>
    <w:sectPr w:rsidR="00680868" w:rsidSect="0099266D">
      <w:pgSz w:w="11906" w:h="16838"/>
      <w:pgMar w:top="709" w:right="707"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DD0" w:rsidRDefault="00DD1DD0">
      <w:r>
        <w:separator/>
      </w:r>
    </w:p>
  </w:endnote>
  <w:endnote w:type="continuationSeparator" w:id="0">
    <w:p w:rsidR="00DD1DD0" w:rsidRDefault="00DD1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XO Thame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_FuturaOrto">
    <w:panose1 w:val="00000000000000000000"/>
    <w:charset w:val="CC"/>
    <w:family w:val="swiss"/>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Baltica">
    <w:charset w:val="00"/>
    <w:family w:val="swiss"/>
    <w:pitch w:val="variable"/>
    <w:sig w:usb0="00000287" w:usb1="00000000" w:usb2="00000000" w:usb3="00000000" w:csb0="0000001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66D" w:rsidRDefault="0099266D">
    <w:pPr>
      <w:tabs>
        <w:tab w:val="center" w:pos="4677"/>
        <w:tab w:val="right" w:pos="9355"/>
      </w:tabs>
    </w:pPr>
    <w:r>
      <w:t>_________________ Управляющая организация                     ________________ Собственник</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66D" w:rsidRDefault="0099266D">
    <w:pPr>
      <w:tabs>
        <w:tab w:val="center" w:pos="4677"/>
        <w:tab w:val="right" w:pos="9355"/>
      </w:tabs>
      <w:jc w:val="right"/>
      <w:rPr>
        <w:sz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66D" w:rsidRDefault="0099266D">
    <w:pPr>
      <w:tabs>
        <w:tab w:val="center" w:pos="4677"/>
        <w:tab w:val="right" w:pos="9355"/>
      </w:tabs>
    </w:pPr>
    <w:r>
      <w:t>_________________ Управляющая организация                     ________________ Собственник</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66D" w:rsidRPr="00D56575" w:rsidRDefault="0099266D" w:rsidP="0099266D">
    <w:pPr>
      <w:pStyle w:val="aff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DD0" w:rsidRDefault="00DD1DD0">
      <w:r>
        <w:separator/>
      </w:r>
    </w:p>
  </w:footnote>
  <w:footnote w:type="continuationSeparator" w:id="0">
    <w:p w:rsidR="00DD1DD0" w:rsidRDefault="00DD1DD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36794"/>
    <w:multiLevelType w:val="multilevel"/>
    <w:tmpl w:val="C6D69E5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CC3A5A"/>
    <w:multiLevelType w:val="multilevel"/>
    <w:tmpl w:val="9508F2EC"/>
    <w:lvl w:ilvl="0">
      <w:start w:val="1"/>
      <w:numFmt w:val="decimal"/>
      <w:lvlText w:val="%1."/>
      <w:lvlJc w:val="left"/>
      <w:pPr>
        <w:ind w:left="1069" w:hanging="360"/>
      </w:pPr>
    </w:lvl>
    <w:lvl w:ilvl="1">
      <w:start w:val="1"/>
      <w:numFmt w:val="decimal"/>
      <w:lvlText w:val="%1.%2."/>
      <w:lvlJc w:val="left"/>
      <w:pPr>
        <w:ind w:left="1369" w:hanging="660"/>
      </w:pPr>
    </w:lvl>
    <w:lvl w:ilvl="2">
      <w:start w:val="1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 w15:restartNumberingAfterBreak="0">
    <w:nsid w:val="4B570A94"/>
    <w:multiLevelType w:val="multilevel"/>
    <w:tmpl w:val="11DA4CE2"/>
    <w:lvl w:ilvl="0">
      <w:start w:val="1"/>
      <w:numFmt w:val="bullet"/>
      <w:pStyle w:val="2"/>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FE0DEA"/>
    <w:multiLevelType w:val="multilevel"/>
    <w:tmpl w:val="160C37CA"/>
    <w:lvl w:ilvl="0">
      <w:start w:val="7"/>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abstractNum w:abstractNumId="4" w15:restartNumberingAfterBreak="0">
    <w:nsid w:val="6A6B5C88"/>
    <w:multiLevelType w:val="multilevel"/>
    <w:tmpl w:val="112E5B30"/>
    <w:lvl w:ilvl="0">
      <w:start w:val="1"/>
      <w:numFmt w:val="decimal"/>
      <w:lvlText w:val="%1."/>
      <w:lvlJc w:val="left"/>
      <w:pPr>
        <w:ind w:left="1260" w:hanging="360"/>
      </w:pPr>
    </w:lvl>
    <w:lvl w:ilvl="1">
      <w:start w:val="1"/>
      <w:numFmt w:val="bullet"/>
      <w:lvlText w:val="o"/>
      <w:lvlJc w:val="left"/>
      <w:pPr>
        <w:ind w:left="1980" w:hanging="360"/>
      </w:pPr>
      <w:rPr>
        <w:rFonts w:ascii="Courier New" w:hAnsi="Courier New"/>
      </w:rPr>
    </w:lvl>
    <w:lvl w:ilvl="2">
      <w:start w:val="1"/>
      <w:numFmt w:val="bullet"/>
      <w:lvlText w:val="▪"/>
      <w:lvlJc w:val="left"/>
      <w:pPr>
        <w:ind w:left="2700" w:hanging="360"/>
      </w:pPr>
      <w:rPr>
        <w:rFonts w:ascii="Noto Sans Symbols" w:hAnsi="Noto Sans Symbols"/>
      </w:rPr>
    </w:lvl>
    <w:lvl w:ilvl="3">
      <w:start w:val="1"/>
      <w:numFmt w:val="bullet"/>
      <w:lvlText w:val="●"/>
      <w:lvlJc w:val="left"/>
      <w:pPr>
        <w:ind w:left="3420" w:hanging="360"/>
      </w:pPr>
      <w:rPr>
        <w:rFonts w:ascii="Noto Sans Symbols" w:hAnsi="Noto Sans Symbols"/>
      </w:rPr>
    </w:lvl>
    <w:lvl w:ilvl="4">
      <w:start w:val="1"/>
      <w:numFmt w:val="bullet"/>
      <w:lvlText w:val="o"/>
      <w:lvlJc w:val="left"/>
      <w:pPr>
        <w:ind w:left="4140" w:hanging="360"/>
      </w:pPr>
      <w:rPr>
        <w:rFonts w:ascii="Courier New" w:hAnsi="Courier New"/>
      </w:rPr>
    </w:lvl>
    <w:lvl w:ilvl="5">
      <w:start w:val="1"/>
      <w:numFmt w:val="bullet"/>
      <w:lvlText w:val="▪"/>
      <w:lvlJc w:val="left"/>
      <w:pPr>
        <w:ind w:left="4860" w:hanging="360"/>
      </w:pPr>
      <w:rPr>
        <w:rFonts w:ascii="Noto Sans Symbols" w:hAnsi="Noto Sans Symbols"/>
      </w:rPr>
    </w:lvl>
    <w:lvl w:ilvl="6">
      <w:start w:val="1"/>
      <w:numFmt w:val="bullet"/>
      <w:lvlText w:val="●"/>
      <w:lvlJc w:val="left"/>
      <w:pPr>
        <w:ind w:left="5580" w:hanging="360"/>
      </w:pPr>
      <w:rPr>
        <w:rFonts w:ascii="Noto Sans Symbols" w:hAnsi="Noto Sans Symbols"/>
      </w:rPr>
    </w:lvl>
    <w:lvl w:ilvl="7">
      <w:start w:val="1"/>
      <w:numFmt w:val="bullet"/>
      <w:lvlText w:val="o"/>
      <w:lvlJc w:val="left"/>
      <w:pPr>
        <w:ind w:left="6300" w:hanging="360"/>
      </w:pPr>
      <w:rPr>
        <w:rFonts w:ascii="Courier New" w:hAnsi="Courier New"/>
      </w:rPr>
    </w:lvl>
    <w:lvl w:ilvl="8">
      <w:start w:val="1"/>
      <w:numFmt w:val="bullet"/>
      <w:lvlText w:val="▪"/>
      <w:lvlJc w:val="left"/>
      <w:pPr>
        <w:ind w:left="7020" w:hanging="360"/>
      </w:pPr>
      <w:rPr>
        <w:rFonts w:ascii="Noto Sans Symbols" w:hAnsi="Noto Sans Symbols"/>
      </w:rPr>
    </w:lvl>
  </w:abstractNum>
  <w:abstractNum w:abstractNumId="5" w15:restartNumberingAfterBreak="0">
    <w:nsid w:val="6BC52E1F"/>
    <w:multiLevelType w:val="multilevel"/>
    <w:tmpl w:val="0E345AC4"/>
    <w:lvl w:ilvl="0">
      <w:start w:val="1"/>
      <w:numFmt w:val="decimal"/>
      <w:lvlText w:val="%1."/>
      <w:lvlJc w:val="left"/>
      <w:pPr>
        <w:ind w:left="1230" w:hanging="360"/>
      </w:p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Noto Sans Symbols" w:hAnsi="Noto Sans Symbols"/>
      </w:rPr>
    </w:lvl>
    <w:lvl w:ilvl="3">
      <w:start w:val="1"/>
      <w:numFmt w:val="bullet"/>
      <w:lvlText w:val="●"/>
      <w:lvlJc w:val="left"/>
      <w:pPr>
        <w:ind w:left="3390" w:hanging="360"/>
      </w:pPr>
      <w:rPr>
        <w:rFonts w:ascii="Noto Sans Symbols" w:hAnsi="Noto Sans Symbols"/>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Noto Sans Symbols" w:hAnsi="Noto Sans Symbols"/>
      </w:rPr>
    </w:lvl>
    <w:lvl w:ilvl="6">
      <w:start w:val="1"/>
      <w:numFmt w:val="bullet"/>
      <w:lvlText w:val="●"/>
      <w:lvlJc w:val="left"/>
      <w:pPr>
        <w:ind w:left="5550" w:hanging="360"/>
      </w:pPr>
      <w:rPr>
        <w:rFonts w:ascii="Noto Sans Symbols" w:hAnsi="Noto Sans Symbols"/>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Noto Sans Symbols" w:hAnsi="Noto Sans Symbols"/>
      </w:rPr>
    </w:lvl>
  </w:abstractNum>
  <w:abstractNum w:abstractNumId="6" w15:restartNumberingAfterBreak="0">
    <w:nsid w:val="6CFB2407"/>
    <w:multiLevelType w:val="multilevel"/>
    <w:tmpl w:val="BE78777E"/>
    <w:lvl w:ilvl="0">
      <w:start w:val="1"/>
      <w:numFmt w:val="bullet"/>
      <w:pStyle w:val="3"/>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4373781"/>
    <w:multiLevelType w:val="multilevel"/>
    <w:tmpl w:val="353E0804"/>
    <w:lvl w:ilvl="0">
      <w:start w:val="1"/>
      <w:numFmt w:val="bullet"/>
      <w:pStyle w:val="20"/>
      <w:lvlText w:val=""/>
      <w:lvlJc w:val="left"/>
      <w:pPr>
        <w:tabs>
          <w:tab w:val="left" w:pos="926"/>
        </w:tabs>
        <w:ind w:left="926"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220B52"/>
    <w:multiLevelType w:val="hybridMultilevel"/>
    <w:tmpl w:val="5616072E"/>
    <w:lvl w:ilvl="0" w:tplc="9BE06B30">
      <w:start w:val="1"/>
      <w:numFmt w:val="upperRoman"/>
      <w:lvlText w:val="%1."/>
      <w:lvlJc w:val="left"/>
      <w:pPr>
        <w:ind w:left="1080" w:hanging="720"/>
      </w:pPr>
      <w:rPr>
        <w:rFonts w:cs="Times New Roman" w:hint="default"/>
        <w:b/>
        <w:b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7D5C1208"/>
    <w:multiLevelType w:val="multilevel"/>
    <w:tmpl w:val="FC1ED6FA"/>
    <w:lvl w:ilvl="0">
      <w:start w:val="1"/>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num w:numId="1">
    <w:abstractNumId w:val="1"/>
  </w:num>
  <w:num w:numId="2">
    <w:abstractNumId w:val="9"/>
  </w:num>
  <w:num w:numId="3">
    <w:abstractNumId w:val="4"/>
  </w:num>
  <w:num w:numId="4">
    <w:abstractNumId w:val="5"/>
  </w:num>
  <w:num w:numId="5">
    <w:abstractNumId w:val="3"/>
  </w:num>
  <w:num w:numId="6">
    <w:abstractNumId w:val="2"/>
  </w:num>
  <w:num w:numId="7">
    <w:abstractNumId w:val="7"/>
  </w:num>
  <w:num w:numId="8">
    <w:abstractNumId w:val="6"/>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66D"/>
    <w:rsid w:val="00121B28"/>
    <w:rsid w:val="001E40B6"/>
    <w:rsid w:val="00605DD8"/>
    <w:rsid w:val="00680868"/>
    <w:rsid w:val="0099266D"/>
    <w:rsid w:val="00AD463F"/>
    <w:rsid w:val="00C53837"/>
    <w:rsid w:val="00D22382"/>
    <w:rsid w:val="00DD1DD0"/>
    <w:rsid w:val="00E21709"/>
    <w:rsid w:val="00E31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A5B9"/>
  <w15:chartTrackingRefBased/>
  <w15:docId w15:val="{60DCE842-BDDF-4E33-B710-47B35F78D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99266D"/>
    <w:pPr>
      <w:widowControl w:val="0"/>
      <w:spacing w:after="0" w:line="240" w:lineRule="auto"/>
    </w:pPr>
    <w:rPr>
      <w:rFonts w:ascii="Times New Roman" w:eastAsia="Times New Roman" w:hAnsi="Times New Roman" w:cs="Times New Roman"/>
      <w:color w:val="000000"/>
      <w:sz w:val="24"/>
      <w:szCs w:val="20"/>
      <w:lang w:eastAsia="ru-RU"/>
    </w:rPr>
  </w:style>
  <w:style w:type="paragraph" w:styleId="10">
    <w:name w:val="heading 1"/>
    <w:basedOn w:val="a"/>
    <w:next w:val="a"/>
    <w:link w:val="11"/>
    <w:uiPriority w:val="9"/>
    <w:qFormat/>
    <w:rsid w:val="0099266D"/>
    <w:pPr>
      <w:keepNext/>
      <w:keepLines/>
      <w:spacing w:before="480" w:after="120"/>
      <w:outlineLvl w:val="0"/>
    </w:pPr>
    <w:rPr>
      <w:b/>
      <w:sz w:val="48"/>
    </w:rPr>
  </w:style>
  <w:style w:type="paragraph" w:styleId="21">
    <w:name w:val="heading 2"/>
    <w:basedOn w:val="a"/>
    <w:next w:val="a"/>
    <w:link w:val="22"/>
    <w:uiPriority w:val="9"/>
    <w:qFormat/>
    <w:rsid w:val="0099266D"/>
    <w:pPr>
      <w:keepNext/>
      <w:keepLines/>
      <w:spacing w:before="360" w:after="80"/>
      <w:outlineLvl w:val="1"/>
    </w:pPr>
    <w:rPr>
      <w:b/>
      <w:sz w:val="36"/>
    </w:rPr>
  </w:style>
  <w:style w:type="paragraph" w:styleId="30">
    <w:name w:val="heading 3"/>
    <w:basedOn w:val="a"/>
    <w:next w:val="a"/>
    <w:link w:val="31"/>
    <w:uiPriority w:val="9"/>
    <w:qFormat/>
    <w:rsid w:val="0099266D"/>
    <w:pPr>
      <w:keepNext/>
      <w:keepLines/>
      <w:spacing w:before="280" w:after="80"/>
      <w:outlineLvl w:val="2"/>
    </w:pPr>
    <w:rPr>
      <w:b/>
      <w:sz w:val="28"/>
    </w:rPr>
  </w:style>
  <w:style w:type="paragraph" w:styleId="4">
    <w:name w:val="heading 4"/>
    <w:basedOn w:val="a"/>
    <w:next w:val="a"/>
    <w:link w:val="40"/>
    <w:uiPriority w:val="9"/>
    <w:qFormat/>
    <w:rsid w:val="0099266D"/>
    <w:pPr>
      <w:keepNext/>
      <w:keepLines/>
      <w:spacing w:before="240" w:after="40"/>
      <w:outlineLvl w:val="3"/>
    </w:pPr>
    <w:rPr>
      <w:b/>
    </w:rPr>
  </w:style>
  <w:style w:type="paragraph" w:styleId="5">
    <w:name w:val="heading 5"/>
    <w:basedOn w:val="a"/>
    <w:next w:val="a"/>
    <w:link w:val="50"/>
    <w:uiPriority w:val="9"/>
    <w:qFormat/>
    <w:rsid w:val="0099266D"/>
    <w:pPr>
      <w:keepNext/>
      <w:keepLines/>
      <w:spacing w:before="220" w:after="40"/>
      <w:outlineLvl w:val="4"/>
    </w:pPr>
    <w:rPr>
      <w:b/>
      <w:sz w:val="22"/>
    </w:rPr>
  </w:style>
  <w:style w:type="paragraph" w:styleId="6">
    <w:name w:val="heading 6"/>
    <w:basedOn w:val="a"/>
    <w:next w:val="a"/>
    <w:link w:val="60"/>
    <w:uiPriority w:val="9"/>
    <w:qFormat/>
    <w:rsid w:val="0099266D"/>
    <w:pPr>
      <w:keepNext/>
      <w:keepLines/>
      <w:spacing w:before="200" w:after="40"/>
      <w:outlineLvl w:val="5"/>
    </w:pPr>
    <w:rPr>
      <w:b/>
      <w:sz w:val="20"/>
    </w:rPr>
  </w:style>
  <w:style w:type="paragraph" w:styleId="7">
    <w:name w:val="heading 7"/>
    <w:basedOn w:val="a"/>
    <w:next w:val="a"/>
    <w:link w:val="70"/>
    <w:uiPriority w:val="9"/>
    <w:qFormat/>
    <w:rsid w:val="0099266D"/>
    <w:pPr>
      <w:keepNext/>
      <w:jc w:val="center"/>
      <w:outlineLvl w:val="6"/>
    </w:pPr>
    <w:rPr>
      <w:b/>
      <w:sz w:val="26"/>
    </w:rPr>
  </w:style>
  <w:style w:type="paragraph" w:styleId="8">
    <w:name w:val="heading 8"/>
    <w:basedOn w:val="a"/>
    <w:next w:val="a"/>
    <w:link w:val="80"/>
    <w:uiPriority w:val="9"/>
    <w:qFormat/>
    <w:rsid w:val="0099266D"/>
    <w:pPr>
      <w:keepNext/>
      <w:outlineLvl w:val="7"/>
    </w:pPr>
    <w:rPr>
      <w:b/>
      <w:sz w:val="26"/>
    </w:rPr>
  </w:style>
  <w:style w:type="paragraph" w:styleId="9">
    <w:name w:val="heading 9"/>
    <w:basedOn w:val="a"/>
    <w:next w:val="a"/>
    <w:link w:val="90"/>
    <w:uiPriority w:val="9"/>
    <w:qFormat/>
    <w:rsid w:val="0099266D"/>
    <w:pPr>
      <w:keepNext/>
      <w:widowControl/>
      <w:jc w:val="center"/>
      <w:outlineLvl w:val="8"/>
    </w:pPr>
    <w:rPr>
      <w:rFonts w:ascii="Bookman Old Style" w:hAnsi="Bookman Old Style"/>
      <w:b/>
      <w:sz w:val="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99266D"/>
    <w:rPr>
      <w:rFonts w:ascii="Times New Roman" w:eastAsia="Times New Roman" w:hAnsi="Times New Roman" w:cs="Times New Roman"/>
      <w:b/>
      <w:color w:val="000000"/>
      <w:sz w:val="48"/>
      <w:szCs w:val="20"/>
      <w:lang w:eastAsia="ru-RU"/>
    </w:rPr>
  </w:style>
  <w:style w:type="character" w:customStyle="1" w:styleId="22">
    <w:name w:val="Заголовок 2 Знак"/>
    <w:basedOn w:val="a0"/>
    <w:link w:val="21"/>
    <w:uiPriority w:val="9"/>
    <w:rsid w:val="0099266D"/>
    <w:rPr>
      <w:rFonts w:ascii="Times New Roman" w:eastAsia="Times New Roman" w:hAnsi="Times New Roman" w:cs="Times New Roman"/>
      <w:b/>
      <w:color w:val="000000"/>
      <w:sz w:val="36"/>
      <w:szCs w:val="20"/>
      <w:lang w:eastAsia="ru-RU"/>
    </w:rPr>
  </w:style>
  <w:style w:type="character" w:customStyle="1" w:styleId="31">
    <w:name w:val="Заголовок 3 Знак"/>
    <w:basedOn w:val="a0"/>
    <w:link w:val="30"/>
    <w:uiPriority w:val="9"/>
    <w:rsid w:val="0099266D"/>
    <w:rPr>
      <w:rFonts w:ascii="Times New Roman" w:eastAsia="Times New Roman" w:hAnsi="Times New Roman" w:cs="Times New Roman"/>
      <w:b/>
      <w:color w:val="000000"/>
      <w:sz w:val="28"/>
      <w:szCs w:val="20"/>
      <w:lang w:eastAsia="ru-RU"/>
    </w:rPr>
  </w:style>
  <w:style w:type="character" w:customStyle="1" w:styleId="40">
    <w:name w:val="Заголовок 4 Знак"/>
    <w:basedOn w:val="a0"/>
    <w:link w:val="4"/>
    <w:uiPriority w:val="9"/>
    <w:rsid w:val="0099266D"/>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uiPriority w:val="9"/>
    <w:rsid w:val="0099266D"/>
    <w:rPr>
      <w:rFonts w:ascii="Times New Roman" w:eastAsia="Times New Roman" w:hAnsi="Times New Roman" w:cs="Times New Roman"/>
      <w:b/>
      <w:color w:val="000000"/>
      <w:szCs w:val="20"/>
      <w:lang w:eastAsia="ru-RU"/>
    </w:rPr>
  </w:style>
  <w:style w:type="character" w:customStyle="1" w:styleId="60">
    <w:name w:val="Заголовок 6 Знак"/>
    <w:basedOn w:val="a0"/>
    <w:link w:val="6"/>
    <w:uiPriority w:val="9"/>
    <w:rsid w:val="0099266D"/>
    <w:rPr>
      <w:rFonts w:ascii="Times New Roman" w:eastAsia="Times New Roman" w:hAnsi="Times New Roman" w:cs="Times New Roman"/>
      <w:b/>
      <w:color w:val="000000"/>
      <w:sz w:val="20"/>
      <w:szCs w:val="20"/>
      <w:lang w:eastAsia="ru-RU"/>
    </w:rPr>
  </w:style>
  <w:style w:type="character" w:customStyle="1" w:styleId="70">
    <w:name w:val="Заголовок 7 Знак"/>
    <w:basedOn w:val="a0"/>
    <w:link w:val="7"/>
    <w:uiPriority w:val="9"/>
    <w:rsid w:val="0099266D"/>
    <w:rPr>
      <w:rFonts w:ascii="Times New Roman" w:eastAsia="Times New Roman" w:hAnsi="Times New Roman" w:cs="Times New Roman"/>
      <w:b/>
      <w:color w:val="000000"/>
      <w:sz w:val="26"/>
      <w:szCs w:val="20"/>
      <w:lang w:eastAsia="ru-RU"/>
    </w:rPr>
  </w:style>
  <w:style w:type="character" w:customStyle="1" w:styleId="80">
    <w:name w:val="Заголовок 8 Знак"/>
    <w:basedOn w:val="a0"/>
    <w:link w:val="8"/>
    <w:uiPriority w:val="9"/>
    <w:rsid w:val="0099266D"/>
    <w:rPr>
      <w:rFonts w:ascii="Times New Roman" w:eastAsia="Times New Roman" w:hAnsi="Times New Roman" w:cs="Times New Roman"/>
      <w:b/>
      <w:color w:val="000000"/>
      <w:sz w:val="26"/>
      <w:szCs w:val="20"/>
      <w:lang w:eastAsia="ru-RU"/>
    </w:rPr>
  </w:style>
  <w:style w:type="character" w:customStyle="1" w:styleId="90">
    <w:name w:val="Заголовок 9 Знак"/>
    <w:basedOn w:val="a0"/>
    <w:link w:val="9"/>
    <w:uiPriority w:val="9"/>
    <w:rsid w:val="0099266D"/>
    <w:rPr>
      <w:rFonts w:ascii="Bookman Old Style" w:eastAsia="Times New Roman" w:hAnsi="Bookman Old Style" w:cs="Times New Roman"/>
      <w:b/>
      <w:color w:val="000000"/>
      <w:sz w:val="78"/>
      <w:szCs w:val="20"/>
      <w:lang w:eastAsia="ru-RU"/>
    </w:rPr>
  </w:style>
  <w:style w:type="character" w:customStyle="1" w:styleId="1">
    <w:name w:val="Обычный1"/>
    <w:rsid w:val="0099266D"/>
    <w:rPr>
      <w:rFonts w:ascii="Times New Roman" w:hAnsi="Times New Roman"/>
      <w:sz w:val="24"/>
    </w:rPr>
  </w:style>
  <w:style w:type="paragraph" w:customStyle="1" w:styleId="23">
    <w:name w:val="Знак2 Знак Знак Знак Знак Знак Знак"/>
    <w:basedOn w:val="a"/>
    <w:rsid w:val="0099266D"/>
    <w:pPr>
      <w:spacing w:after="160" w:line="240" w:lineRule="exact"/>
      <w:jc w:val="right"/>
    </w:pPr>
    <w:rPr>
      <w:sz w:val="20"/>
    </w:rPr>
  </w:style>
  <w:style w:type="paragraph" w:styleId="2">
    <w:name w:val="List Bullet 2"/>
    <w:basedOn w:val="a"/>
    <w:link w:val="24"/>
    <w:rsid w:val="0099266D"/>
    <w:pPr>
      <w:widowControl/>
      <w:numPr>
        <w:numId w:val="6"/>
      </w:numPr>
      <w:tabs>
        <w:tab w:val="clear" w:pos="360"/>
        <w:tab w:val="left" w:pos="643"/>
      </w:tabs>
      <w:ind w:left="643" w:firstLine="0"/>
    </w:pPr>
    <w:rPr>
      <w:rFonts w:ascii="Arial" w:hAnsi="Arial"/>
      <w:b/>
      <w:sz w:val="20"/>
    </w:rPr>
  </w:style>
  <w:style w:type="character" w:customStyle="1" w:styleId="24">
    <w:name w:val="Маркированный список 2 Знак"/>
    <w:basedOn w:val="1"/>
    <w:link w:val="2"/>
    <w:rsid w:val="0099266D"/>
    <w:rPr>
      <w:rFonts w:ascii="Arial" w:eastAsia="Times New Roman" w:hAnsi="Arial" w:cs="Times New Roman"/>
      <w:b/>
      <w:color w:val="000000"/>
      <w:sz w:val="20"/>
      <w:szCs w:val="20"/>
      <w:lang w:eastAsia="ru-RU"/>
    </w:rPr>
  </w:style>
  <w:style w:type="paragraph" w:styleId="a3">
    <w:name w:val="Body Text"/>
    <w:basedOn w:val="a"/>
    <w:link w:val="a4"/>
    <w:unhideWhenUsed/>
    <w:rsid w:val="0099266D"/>
    <w:pPr>
      <w:spacing w:after="120"/>
    </w:pPr>
  </w:style>
  <w:style w:type="character" w:customStyle="1" w:styleId="a4">
    <w:name w:val="Основной текст Знак"/>
    <w:basedOn w:val="a0"/>
    <w:link w:val="a3"/>
    <w:rsid w:val="0099266D"/>
    <w:rPr>
      <w:rFonts w:ascii="Times New Roman" w:eastAsia="Times New Roman" w:hAnsi="Times New Roman" w:cs="Times New Roman"/>
      <w:color w:val="000000"/>
      <w:sz w:val="24"/>
      <w:szCs w:val="20"/>
      <w:lang w:eastAsia="ru-RU"/>
    </w:rPr>
  </w:style>
  <w:style w:type="paragraph" w:styleId="a5">
    <w:name w:val="Body Text First Indent"/>
    <w:basedOn w:val="a3"/>
    <w:link w:val="a6"/>
    <w:rsid w:val="0099266D"/>
    <w:pPr>
      <w:widowControl/>
      <w:ind w:firstLine="210"/>
    </w:pPr>
  </w:style>
  <w:style w:type="character" w:customStyle="1" w:styleId="a6">
    <w:name w:val="Красная строка Знак"/>
    <w:basedOn w:val="a4"/>
    <w:link w:val="a5"/>
    <w:rsid w:val="0099266D"/>
    <w:rPr>
      <w:rFonts w:ascii="Times New Roman" w:eastAsia="Times New Roman" w:hAnsi="Times New Roman" w:cs="Times New Roman"/>
      <w:color w:val="000000"/>
      <w:sz w:val="24"/>
      <w:szCs w:val="20"/>
      <w:lang w:eastAsia="ru-RU"/>
    </w:rPr>
  </w:style>
  <w:style w:type="paragraph" w:customStyle="1" w:styleId="rvps1401">
    <w:name w:val="rvps1401"/>
    <w:basedOn w:val="a"/>
    <w:rsid w:val="0099266D"/>
    <w:pPr>
      <w:widowControl/>
      <w:spacing w:after="200"/>
    </w:pPr>
    <w:rPr>
      <w:rFonts w:ascii="Arial" w:hAnsi="Arial"/>
      <w:sz w:val="16"/>
    </w:rPr>
  </w:style>
  <w:style w:type="paragraph" w:styleId="25">
    <w:name w:val="toc 2"/>
    <w:next w:val="a"/>
    <w:link w:val="26"/>
    <w:uiPriority w:val="39"/>
    <w:rsid w:val="0099266D"/>
    <w:pPr>
      <w:widowControl w:val="0"/>
      <w:spacing w:after="0" w:line="240" w:lineRule="auto"/>
      <w:ind w:left="200"/>
    </w:pPr>
    <w:rPr>
      <w:rFonts w:ascii="XO Thames" w:eastAsia="Times New Roman" w:hAnsi="XO Thames" w:cs="Times New Roman"/>
      <w:color w:val="000000"/>
      <w:sz w:val="28"/>
      <w:szCs w:val="20"/>
      <w:lang w:eastAsia="ru-RU"/>
    </w:rPr>
  </w:style>
  <w:style w:type="character" w:customStyle="1" w:styleId="26">
    <w:name w:val="Оглавление 2 Знак"/>
    <w:link w:val="25"/>
    <w:uiPriority w:val="39"/>
    <w:rsid w:val="0099266D"/>
    <w:rPr>
      <w:rFonts w:ascii="XO Thames" w:eastAsia="Times New Roman" w:hAnsi="XO Thames" w:cs="Times New Roman"/>
      <w:color w:val="000000"/>
      <w:sz w:val="28"/>
      <w:szCs w:val="20"/>
      <w:lang w:eastAsia="ru-RU"/>
    </w:rPr>
  </w:style>
  <w:style w:type="paragraph" w:customStyle="1" w:styleId="a7">
    <w:name w:val="Текст (прав. подпись)"/>
    <w:basedOn w:val="a"/>
    <w:next w:val="a"/>
    <w:rsid w:val="0099266D"/>
    <w:pPr>
      <w:widowControl/>
      <w:jc w:val="right"/>
    </w:pPr>
    <w:rPr>
      <w:rFonts w:ascii="Arial" w:hAnsi="Arial"/>
      <w:sz w:val="22"/>
    </w:rPr>
  </w:style>
  <w:style w:type="paragraph" w:customStyle="1" w:styleId="a8">
    <w:name w:val="Автор"/>
    <w:basedOn w:val="a3"/>
    <w:rsid w:val="0099266D"/>
    <w:pPr>
      <w:widowControl/>
      <w:spacing w:before="480" w:after="480"/>
      <w:jc w:val="center"/>
    </w:pPr>
    <w:rPr>
      <w:rFonts w:ascii="Arial" w:hAnsi="Arial"/>
      <w:b/>
      <w:sz w:val="40"/>
    </w:rPr>
  </w:style>
  <w:style w:type="paragraph" w:customStyle="1" w:styleId="ConsPlusNormal">
    <w:name w:val="ConsPlusNormal"/>
    <w:rsid w:val="0099266D"/>
    <w:pPr>
      <w:widowControl w:val="0"/>
      <w:spacing w:after="0" w:line="240" w:lineRule="auto"/>
      <w:ind w:firstLine="720"/>
    </w:pPr>
    <w:rPr>
      <w:rFonts w:ascii="Arial" w:eastAsia="Times New Roman" w:hAnsi="Arial" w:cs="Times New Roman"/>
      <w:color w:val="000000"/>
      <w:sz w:val="20"/>
      <w:szCs w:val="20"/>
      <w:lang w:eastAsia="ru-RU"/>
    </w:rPr>
  </w:style>
  <w:style w:type="paragraph" w:customStyle="1" w:styleId="a9">
    <w:name w:val="Текст в заданном формате"/>
    <w:basedOn w:val="a"/>
    <w:rsid w:val="0099266D"/>
    <w:pPr>
      <w:widowControl/>
    </w:pPr>
    <w:rPr>
      <w:rFonts w:ascii="Courier New" w:hAnsi="Courier New"/>
      <w:sz w:val="20"/>
    </w:rPr>
  </w:style>
  <w:style w:type="paragraph" w:customStyle="1" w:styleId="Style8">
    <w:name w:val="Style8"/>
    <w:basedOn w:val="a"/>
    <w:rsid w:val="0099266D"/>
    <w:pPr>
      <w:jc w:val="both"/>
    </w:pPr>
  </w:style>
  <w:style w:type="paragraph" w:styleId="41">
    <w:name w:val="toc 4"/>
    <w:next w:val="a"/>
    <w:link w:val="42"/>
    <w:uiPriority w:val="39"/>
    <w:rsid w:val="0099266D"/>
    <w:pPr>
      <w:widowControl w:val="0"/>
      <w:spacing w:after="0" w:line="240"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99266D"/>
    <w:rPr>
      <w:rFonts w:ascii="XO Thames" w:eastAsia="Times New Roman" w:hAnsi="XO Thames" w:cs="Times New Roman"/>
      <w:color w:val="000000"/>
      <w:sz w:val="28"/>
      <w:szCs w:val="20"/>
      <w:lang w:eastAsia="ru-RU"/>
    </w:rPr>
  </w:style>
  <w:style w:type="paragraph" w:customStyle="1" w:styleId="310">
    <w:name w:val="31"/>
    <w:basedOn w:val="a"/>
    <w:rsid w:val="0099266D"/>
    <w:pPr>
      <w:widowControl/>
      <w:spacing w:after="240"/>
    </w:pPr>
  </w:style>
  <w:style w:type="paragraph" w:customStyle="1" w:styleId="27">
    <w:name w:val="заголовок 2"/>
    <w:basedOn w:val="a"/>
    <w:next w:val="a"/>
    <w:rsid w:val="0099266D"/>
    <w:pPr>
      <w:keepNext/>
      <w:widowControl/>
    </w:pPr>
  </w:style>
  <w:style w:type="paragraph" w:customStyle="1" w:styleId="rvps698610">
    <w:name w:val="rvps698610"/>
    <w:basedOn w:val="a"/>
    <w:rsid w:val="0099266D"/>
    <w:pPr>
      <w:widowControl/>
      <w:spacing w:after="120"/>
      <w:ind w:right="240"/>
    </w:pPr>
    <w:rPr>
      <w:rFonts w:ascii="Arial" w:hAnsi="Arial"/>
      <w:sz w:val="14"/>
    </w:rPr>
  </w:style>
  <w:style w:type="paragraph" w:customStyle="1" w:styleId="311">
    <w:name w:val="Основной текст 31"/>
    <w:basedOn w:val="a"/>
    <w:rsid w:val="0099266D"/>
    <w:pPr>
      <w:widowControl/>
      <w:jc w:val="both"/>
    </w:pPr>
    <w:rPr>
      <w:sz w:val="20"/>
    </w:rPr>
  </w:style>
  <w:style w:type="paragraph" w:customStyle="1" w:styleId="28">
    <w:name w:val="Знак2 Знак Знак Знак"/>
    <w:basedOn w:val="a"/>
    <w:rsid w:val="0099266D"/>
    <w:pPr>
      <w:spacing w:after="160" w:line="240" w:lineRule="exact"/>
      <w:jc w:val="right"/>
    </w:pPr>
    <w:rPr>
      <w:sz w:val="20"/>
    </w:rPr>
  </w:style>
  <w:style w:type="paragraph" w:customStyle="1" w:styleId="aa">
    <w:name w:val="Знак"/>
    <w:basedOn w:val="a"/>
    <w:rsid w:val="0099266D"/>
    <w:pPr>
      <w:spacing w:after="160" w:line="240" w:lineRule="exact"/>
      <w:jc w:val="right"/>
    </w:pPr>
    <w:rPr>
      <w:sz w:val="20"/>
    </w:rPr>
  </w:style>
  <w:style w:type="paragraph" w:customStyle="1" w:styleId="AAA">
    <w:name w:val="AAA"/>
    <w:basedOn w:val="a"/>
    <w:rsid w:val="0099266D"/>
    <w:pPr>
      <w:widowControl/>
      <w:spacing w:line="360" w:lineRule="exact"/>
      <w:ind w:firstLine="720"/>
      <w:jc w:val="both"/>
    </w:pPr>
    <w:rPr>
      <w:color w:val="1F1A17"/>
      <w:sz w:val="28"/>
    </w:rPr>
  </w:style>
  <w:style w:type="paragraph" w:styleId="61">
    <w:name w:val="toc 6"/>
    <w:next w:val="a"/>
    <w:link w:val="62"/>
    <w:uiPriority w:val="39"/>
    <w:rsid w:val="0099266D"/>
    <w:pPr>
      <w:widowControl w:val="0"/>
      <w:spacing w:after="0" w:line="240" w:lineRule="auto"/>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99266D"/>
    <w:rPr>
      <w:rFonts w:ascii="XO Thames" w:eastAsia="Times New Roman" w:hAnsi="XO Thames" w:cs="Times New Roman"/>
      <w:color w:val="000000"/>
      <w:sz w:val="28"/>
      <w:szCs w:val="20"/>
      <w:lang w:eastAsia="ru-RU"/>
    </w:rPr>
  </w:style>
  <w:style w:type="paragraph" w:customStyle="1" w:styleId="ab">
    <w:name w:val="Знак Знак Знак"/>
    <w:basedOn w:val="a"/>
    <w:rsid w:val="0099266D"/>
    <w:pPr>
      <w:spacing w:after="160" w:line="240" w:lineRule="exact"/>
      <w:jc w:val="right"/>
    </w:pPr>
    <w:rPr>
      <w:sz w:val="20"/>
    </w:rPr>
  </w:style>
  <w:style w:type="paragraph" w:styleId="71">
    <w:name w:val="toc 7"/>
    <w:next w:val="a"/>
    <w:link w:val="72"/>
    <w:uiPriority w:val="39"/>
    <w:rsid w:val="0099266D"/>
    <w:pPr>
      <w:widowControl w:val="0"/>
      <w:spacing w:after="0" w:line="240"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99266D"/>
    <w:rPr>
      <w:rFonts w:ascii="XO Thames" w:eastAsia="Times New Roman" w:hAnsi="XO Thames" w:cs="Times New Roman"/>
      <w:color w:val="000000"/>
      <w:sz w:val="28"/>
      <w:szCs w:val="20"/>
      <w:lang w:eastAsia="ru-RU"/>
    </w:rPr>
  </w:style>
  <w:style w:type="paragraph" w:customStyle="1" w:styleId="BodyTextIndent22">
    <w:name w:val="Body Text Indent 22"/>
    <w:basedOn w:val="a"/>
    <w:rsid w:val="0099266D"/>
    <w:pPr>
      <w:widowControl/>
      <w:ind w:right="425" w:firstLine="485"/>
      <w:jc w:val="both"/>
    </w:pPr>
  </w:style>
  <w:style w:type="paragraph" w:customStyle="1" w:styleId="BodyText214">
    <w:name w:val="Body Text 214"/>
    <w:basedOn w:val="a"/>
    <w:rsid w:val="0099266D"/>
    <w:pPr>
      <w:widowControl/>
      <w:ind w:right="425"/>
      <w:jc w:val="both"/>
    </w:pPr>
    <w:rPr>
      <w:sz w:val="28"/>
    </w:rPr>
  </w:style>
  <w:style w:type="paragraph" w:customStyle="1" w:styleId="210">
    <w:name w:val="Основной текст с отступом 21"/>
    <w:basedOn w:val="Iauiue"/>
    <w:rsid w:val="0099266D"/>
    <w:pPr>
      <w:ind w:firstLine="709"/>
    </w:pPr>
  </w:style>
  <w:style w:type="paragraph" w:customStyle="1" w:styleId="Iauiue">
    <w:name w:val="Iau?iue"/>
    <w:rsid w:val="0099266D"/>
    <w:pPr>
      <w:spacing w:after="0" w:line="240" w:lineRule="auto"/>
    </w:pPr>
    <w:rPr>
      <w:rFonts w:ascii="Times New Roman" w:eastAsia="Times New Roman" w:hAnsi="Times New Roman" w:cs="Times New Roman"/>
      <w:color w:val="000000"/>
      <w:sz w:val="20"/>
      <w:szCs w:val="20"/>
      <w:lang w:eastAsia="ru-RU"/>
    </w:rPr>
  </w:style>
  <w:style w:type="paragraph" w:styleId="ac">
    <w:name w:val="Body Text Indent"/>
    <w:basedOn w:val="a"/>
    <w:link w:val="ad"/>
    <w:rsid w:val="0099266D"/>
    <w:pPr>
      <w:widowControl/>
      <w:ind w:firstLine="720"/>
      <w:jc w:val="both"/>
    </w:pPr>
    <w:rPr>
      <w:sz w:val="28"/>
    </w:rPr>
  </w:style>
  <w:style w:type="character" w:customStyle="1" w:styleId="ad">
    <w:name w:val="Основной текст с отступом Знак"/>
    <w:basedOn w:val="a0"/>
    <w:link w:val="ac"/>
    <w:rsid w:val="0099266D"/>
    <w:rPr>
      <w:rFonts w:ascii="Times New Roman" w:eastAsia="Times New Roman" w:hAnsi="Times New Roman" w:cs="Times New Roman"/>
      <w:color w:val="000000"/>
      <w:sz w:val="28"/>
      <w:szCs w:val="20"/>
      <w:lang w:eastAsia="ru-RU"/>
    </w:rPr>
  </w:style>
  <w:style w:type="paragraph" w:customStyle="1" w:styleId="text">
    <w:name w:val="text"/>
    <w:basedOn w:val="a"/>
    <w:rsid w:val="0099266D"/>
    <w:pPr>
      <w:widowControl/>
      <w:spacing w:beforeAutospacing="1" w:afterAutospacing="1"/>
    </w:pPr>
    <w:rPr>
      <w:rFonts w:ascii="Verdana" w:hAnsi="Verdana"/>
      <w:color w:val="464646"/>
      <w:sz w:val="16"/>
    </w:rPr>
  </w:style>
  <w:style w:type="paragraph" w:customStyle="1" w:styleId="12">
    <w:name w:val="Без интервала1"/>
    <w:rsid w:val="0099266D"/>
    <w:pPr>
      <w:spacing w:after="0" w:line="240" w:lineRule="auto"/>
    </w:pPr>
    <w:rPr>
      <w:rFonts w:ascii="Calibri" w:eastAsia="Times New Roman" w:hAnsi="Calibri" w:cs="Times New Roman"/>
      <w:color w:val="000000"/>
      <w:szCs w:val="20"/>
      <w:lang w:eastAsia="ru-RU"/>
    </w:rPr>
  </w:style>
  <w:style w:type="paragraph" w:styleId="20">
    <w:name w:val="List Continue 2"/>
    <w:basedOn w:val="a"/>
    <w:link w:val="29"/>
    <w:rsid w:val="0099266D"/>
    <w:pPr>
      <w:widowControl/>
      <w:numPr>
        <w:numId w:val="7"/>
      </w:numPr>
      <w:tabs>
        <w:tab w:val="clear" w:pos="926"/>
      </w:tabs>
      <w:spacing w:after="120"/>
      <w:ind w:left="566" w:firstLine="0"/>
    </w:pPr>
    <w:rPr>
      <w:rFonts w:ascii="Arial" w:hAnsi="Arial"/>
      <w:b/>
      <w:sz w:val="20"/>
    </w:rPr>
  </w:style>
  <w:style w:type="character" w:customStyle="1" w:styleId="29">
    <w:name w:val="Продолжение списка 2 Знак"/>
    <w:basedOn w:val="1"/>
    <w:link w:val="20"/>
    <w:rsid w:val="0099266D"/>
    <w:rPr>
      <w:rFonts w:ascii="Arial" w:eastAsia="Times New Roman" w:hAnsi="Arial" w:cs="Times New Roman"/>
      <w:b/>
      <w:color w:val="000000"/>
      <w:sz w:val="20"/>
      <w:szCs w:val="20"/>
      <w:lang w:eastAsia="ru-RU"/>
    </w:rPr>
  </w:style>
  <w:style w:type="paragraph" w:customStyle="1" w:styleId="ae">
    <w:name w:val="Знак Знак Знак Знак Знак Знак Знак Знак Знак Знак"/>
    <w:basedOn w:val="a"/>
    <w:rsid w:val="0099266D"/>
    <w:pPr>
      <w:widowControl/>
      <w:spacing w:after="160" w:line="240" w:lineRule="exact"/>
    </w:pPr>
    <w:rPr>
      <w:rFonts w:ascii="Verdana" w:hAnsi="Verdana"/>
      <w:sz w:val="20"/>
    </w:rPr>
  </w:style>
  <w:style w:type="paragraph" w:customStyle="1" w:styleId="af">
    <w:name w:val="МОН"/>
    <w:basedOn w:val="a"/>
    <w:rsid w:val="0099266D"/>
    <w:pPr>
      <w:widowControl/>
      <w:spacing w:line="360" w:lineRule="auto"/>
      <w:ind w:firstLine="709"/>
      <w:jc w:val="both"/>
    </w:pPr>
    <w:rPr>
      <w:sz w:val="28"/>
    </w:rPr>
  </w:style>
  <w:style w:type="paragraph" w:customStyle="1" w:styleId="Default">
    <w:name w:val="Default"/>
    <w:rsid w:val="0099266D"/>
    <w:pPr>
      <w:spacing w:after="0" w:line="240" w:lineRule="auto"/>
    </w:pPr>
    <w:rPr>
      <w:rFonts w:ascii="Times New Roman" w:eastAsia="Times New Roman" w:hAnsi="Times New Roman" w:cs="Times New Roman"/>
      <w:color w:val="000000"/>
      <w:sz w:val="24"/>
      <w:szCs w:val="20"/>
      <w:lang w:eastAsia="ru-RU"/>
    </w:rPr>
  </w:style>
  <w:style w:type="paragraph" w:customStyle="1" w:styleId="Endnote">
    <w:name w:val="Endnote"/>
    <w:basedOn w:val="a"/>
    <w:rsid w:val="0099266D"/>
    <w:pPr>
      <w:widowControl/>
    </w:pPr>
    <w:rPr>
      <w:rFonts w:ascii="Arial" w:hAnsi="Arial"/>
      <w:b/>
      <w:sz w:val="20"/>
    </w:rPr>
  </w:style>
  <w:style w:type="paragraph" w:customStyle="1" w:styleId="af0">
    <w:name w:val="Гипертекстовая ссылка"/>
    <w:basedOn w:val="af1"/>
    <w:rsid w:val="0099266D"/>
    <w:rPr>
      <w:color w:val="008000"/>
      <w:u w:val="single"/>
    </w:rPr>
  </w:style>
  <w:style w:type="paragraph" w:customStyle="1" w:styleId="af1">
    <w:name w:val="Цветовое выделение"/>
    <w:rsid w:val="0099266D"/>
    <w:pPr>
      <w:widowControl w:val="0"/>
      <w:spacing w:after="0" w:line="240" w:lineRule="auto"/>
    </w:pPr>
    <w:rPr>
      <w:rFonts w:ascii="Times New Roman" w:eastAsia="Times New Roman" w:hAnsi="Times New Roman" w:cs="Times New Roman"/>
      <w:b/>
      <w:color w:val="000080"/>
      <w:szCs w:val="20"/>
      <w:lang w:eastAsia="ru-RU"/>
    </w:rPr>
  </w:style>
  <w:style w:type="paragraph" w:customStyle="1" w:styleId="BodyText22">
    <w:name w:val="Body Text 22"/>
    <w:basedOn w:val="a"/>
    <w:rsid w:val="0099266D"/>
    <w:pPr>
      <w:widowControl/>
      <w:ind w:right="425" w:firstLine="485"/>
      <w:jc w:val="both"/>
    </w:pPr>
    <w:rPr>
      <w:rFonts w:ascii="a_FuturaOrto" w:hAnsi="a_FuturaOrto"/>
      <w:sz w:val="22"/>
    </w:rPr>
  </w:style>
  <w:style w:type="paragraph" w:styleId="af2">
    <w:name w:val="Plain Text"/>
    <w:basedOn w:val="a"/>
    <w:link w:val="af3"/>
    <w:rsid w:val="0099266D"/>
    <w:pPr>
      <w:widowControl/>
    </w:pPr>
    <w:rPr>
      <w:rFonts w:ascii="Courier New" w:hAnsi="Courier New"/>
      <w:sz w:val="20"/>
    </w:rPr>
  </w:style>
  <w:style w:type="character" w:customStyle="1" w:styleId="af3">
    <w:name w:val="Текст Знак"/>
    <w:basedOn w:val="a0"/>
    <w:link w:val="af2"/>
    <w:rsid w:val="0099266D"/>
    <w:rPr>
      <w:rFonts w:ascii="Courier New" w:eastAsia="Times New Roman" w:hAnsi="Courier New" w:cs="Times New Roman"/>
      <w:color w:val="000000"/>
      <w:sz w:val="20"/>
      <w:szCs w:val="20"/>
      <w:lang w:eastAsia="ru-RU"/>
    </w:rPr>
  </w:style>
  <w:style w:type="paragraph" w:customStyle="1" w:styleId="Style6">
    <w:name w:val="Style6"/>
    <w:basedOn w:val="a"/>
    <w:rsid w:val="0099266D"/>
    <w:pPr>
      <w:spacing w:line="230" w:lineRule="exact"/>
      <w:jc w:val="both"/>
    </w:pPr>
  </w:style>
  <w:style w:type="paragraph" w:customStyle="1" w:styleId="CharChar1CharChar1CharChar">
    <w:name w:val="Char Char Знак Знак1 Char Char1 Знак Знак Char Char Знак Знак Знак Знак"/>
    <w:basedOn w:val="a"/>
    <w:rsid w:val="0099266D"/>
    <w:pPr>
      <w:widowControl/>
      <w:spacing w:beforeAutospacing="1" w:afterAutospacing="1"/>
    </w:pPr>
    <w:rPr>
      <w:rFonts w:ascii="Tahoma" w:hAnsi="Tahoma"/>
      <w:sz w:val="20"/>
    </w:rPr>
  </w:style>
  <w:style w:type="paragraph" w:customStyle="1" w:styleId="BodyTextIndent21">
    <w:name w:val="Body Text Indent 21"/>
    <w:basedOn w:val="a"/>
    <w:rsid w:val="0099266D"/>
    <w:pPr>
      <w:widowControl/>
      <w:ind w:right="425" w:firstLine="540"/>
      <w:jc w:val="both"/>
    </w:pPr>
    <w:rPr>
      <w:sz w:val="28"/>
    </w:rPr>
  </w:style>
  <w:style w:type="paragraph" w:customStyle="1" w:styleId="100">
    <w:name w:val="Знак10 Знак Знак Знак"/>
    <w:basedOn w:val="a"/>
    <w:rsid w:val="0099266D"/>
    <w:pPr>
      <w:spacing w:after="160" w:line="240" w:lineRule="exact"/>
      <w:jc w:val="right"/>
    </w:pPr>
    <w:rPr>
      <w:sz w:val="20"/>
    </w:rPr>
  </w:style>
  <w:style w:type="paragraph" w:customStyle="1" w:styleId="iaeaaeaiea8">
    <w:name w:val="iaeaaeaiea 8"/>
    <w:basedOn w:val="Iauiue"/>
    <w:next w:val="Iauiue"/>
    <w:rsid w:val="0099266D"/>
    <w:pPr>
      <w:widowControl w:val="0"/>
      <w:spacing w:before="100" w:after="100"/>
      <w:ind w:left="1680"/>
    </w:pPr>
    <w:rPr>
      <w:sz w:val="24"/>
    </w:rPr>
  </w:style>
  <w:style w:type="paragraph" w:customStyle="1" w:styleId="maintext1">
    <w:name w:val="maintext1"/>
    <w:basedOn w:val="13"/>
    <w:rsid w:val="0099266D"/>
    <w:rPr>
      <w:rFonts w:ascii="Arial" w:hAnsi="Arial"/>
      <w:color w:val="000033"/>
      <w:sz w:val="20"/>
    </w:rPr>
  </w:style>
  <w:style w:type="paragraph" w:customStyle="1" w:styleId="13">
    <w:name w:val="Основной шрифт абзаца1"/>
    <w:rsid w:val="0099266D"/>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af4">
    <w:name w:val="Заголовок статьи"/>
    <w:basedOn w:val="a"/>
    <w:next w:val="a"/>
    <w:rsid w:val="0099266D"/>
    <w:pPr>
      <w:widowControl/>
      <w:ind w:left="1612" w:hanging="892"/>
      <w:jc w:val="both"/>
    </w:pPr>
    <w:rPr>
      <w:rFonts w:ascii="Arial" w:hAnsi="Arial"/>
      <w:sz w:val="22"/>
    </w:rPr>
  </w:style>
  <w:style w:type="paragraph" w:customStyle="1" w:styleId="FontStyle12">
    <w:name w:val="Font Style12"/>
    <w:basedOn w:val="13"/>
    <w:rsid w:val="0099266D"/>
    <w:rPr>
      <w:b/>
      <w:sz w:val="26"/>
    </w:rPr>
  </w:style>
  <w:style w:type="paragraph" w:customStyle="1" w:styleId="maintext">
    <w:name w:val="maintext"/>
    <w:basedOn w:val="a"/>
    <w:rsid w:val="0099266D"/>
    <w:pPr>
      <w:widowControl/>
      <w:spacing w:before="80" w:after="16"/>
      <w:ind w:firstLine="200"/>
      <w:jc w:val="both"/>
    </w:pPr>
    <w:rPr>
      <w:rFonts w:ascii="Arial" w:hAnsi="Arial"/>
      <w:color w:val="000033"/>
      <w:sz w:val="20"/>
    </w:rPr>
  </w:style>
  <w:style w:type="paragraph" w:customStyle="1" w:styleId="iaeaaeaiea2">
    <w:name w:val="iaeaaeaiea 2"/>
    <w:basedOn w:val="Iauiue"/>
    <w:next w:val="Iauiue"/>
    <w:rsid w:val="0099266D"/>
    <w:pPr>
      <w:widowControl w:val="0"/>
      <w:spacing w:before="100" w:after="100"/>
      <w:ind w:left="240"/>
    </w:pPr>
    <w:rPr>
      <w:sz w:val="24"/>
    </w:rPr>
  </w:style>
  <w:style w:type="paragraph" w:customStyle="1" w:styleId="14">
    <w:name w:val="Выделение1"/>
    <w:basedOn w:val="13"/>
    <w:rsid w:val="0099266D"/>
    <w:rPr>
      <w:b/>
      <w:i/>
    </w:rPr>
  </w:style>
  <w:style w:type="paragraph" w:customStyle="1" w:styleId="FontStyle23">
    <w:name w:val="Font Style23"/>
    <w:basedOn w:val="13"/>
    <w:rsid w:val="0099266D"/>
    <w:rPr>
      <w:b/>
      <w:i/>
      <w:sz w:val="20"/>
    </w:rPr>
  </w:style>
  <w:style w:type="paragraph" w:customStyle="1" w:styleId="text1">
    <w:name w:val="text1"/>
    <w:basedOn w:val="13"/>
    <w:rsid w:val="0099266D"/>
    <w:rPr>
      <w:rFonts w:ascii="Arial" w:hAnsi="Arial"/>
      <w:sz w:val="12"/>
    </w:rPr>
  </w:style>
  <w:style w:type="paragraph" w:customStyle="1" w:styleId="titlesmiddle1">
    <w:name w:val="titlesmiddle1"/>
    <w:basedOn w:val="13"/>
    <w:rsid w:val="0099266D"/>
    <w:rPr>
      <w:rFonts w:ascii="Tahoma" w:hAnsi="Tahoma"/>
      <w:b/>
      <w:color w:val="003366"/>
      <w:sz w:val="32"/>
    </w:rPr>
  </w:style>
  <w:style w:type="paragraph" w:customStyle="1" w:styleId="FontStyle27">
    <w:name w:val="Font Style27"/>
    <w:basedOn w:val="13"/>
    <w:rsid w:val="0099266D"/>
    <w:rPr>
      <w:rFonts w:ascii="Arial" w:hAnsi="Arial"/>
      <w:sz w:val="20"/>
    </w:rPr>
  </w:style>
  <w:style w:type="paragraph" w:customStyle="1" w:styleId="iaeaaeaiea7">
    <w:name w:val="iaeaaeaiea 7"/>
    <w:basedOn w:val="Iauiue"/>
    <w:next w:val="Iauiue"/>
    <w:rsid w:val="0099266D"/>
    <w:pPr>
      <w:widowControl w:val="0"/>
      <w:spacing w:before="100" w:after="100"/>
      <w:ind w:left="1440"/>
    </w:pPr>
    <w:rPr>
      <w:sz w:val="24"/>
    </w:rPr>
  </w:style>
  <w:style w:type="paragraph" w:customStyle="1" w:styleId="PlainText1">
    <w:name w:val="Plain Text1"/>
    <w:basedOn w:val="a"/>
    <w:rsid w:val="0099266D"/>
    <w:pPr>
      <w:widowControl/>
    </w:pPr>
    <w:rPr>
      <w:rFonts w:ascii="Courier New" w:hAnsi="Courier New"/>
      <w:sz w:val="20"/>
    </w:rPr>
  </w:style>
  <w:style w:type="paragraph" w:styleId="af5">
    <w:name w:val="Block Text"/>
    <w:basedOn w:val="a"/>
    <w:link w:val="af6"/>
    <w:rsid w:val="0099266D"/>
    <w:pPr>
      <w:widowControl/>
      <w:ind w:left="851" w:right="850" w:hanging="284"/>
      <w:jc w:val="both"/>
    </w:pPr>
    <w:rPr>
      <w:rFonts w:ascii="Bookman Old Style" w:hAnsi="Bookman Old Style"/>
    </w:rPr>
  </w:style>
  <w:style w:type="character" w:customStyle="1" w:styleId="af6">
    <w:name w:val="Цитата Знак"/>
    <w:basedOn w:val="1"/>
    <w:link w:val="af5"/>
    <w:rsid w:val="0099266D"/>
    <w:rPr>
      <w:rFonts w:ascii="Bookman Old Style" w:eastAsia="Times New Roman" w:hAnsi="Bookman Old Style" w:cs="Times New Roman"/>
      <w:color w:val="000000"/>
      <w:sz w:val="24"/>
      <w:szCs w:val="20"/>
      <w:lang w:eastAsia="ru-RU"/>
    </w:rPr>
  </w:style>
  <w:style w:type="paragraph" w:customStyle="1" w:styleId="CharChar1CharChar1CharChar0">
    <w:name w:val="Char Char Знак Знак1 Char Char1 Знак Знак Char Char"/>
    <w:basedOn w:val="a"/>
    <w:rsid w:val="0099266D"/>
    <w:pPr>
      <w:widowControl/>
      <w:spacing w:beforeAutospacing="1" w:afterAutospacing="1"/>
    </w:pPr>
    <w:rPr>
      <w:rFonts w:ascii="Tahoma" w:hAnsi="Tahoma"/>
      <w:sz w:val="20"/>
    </w:rPr>
  </w:style>
  <w:style w:type="paragraph" w:customStyle="1" w:styleId="af7">
    <w:name w:val="Стиль"/>
    <w:rsid w:val="0099266D"/>
    <w:pPr>
      <w:spacing w:after="0" w:line="240" w:lineRule="auto"/>
      <w:ind w:firstLine="720"/>
      <w:jc w:val="both"/>
    </w:pPr>
    <w:rPr>
      <w:rFonts w:ascii="Arial" w:eastAsia="Times New Roman" w:hAnsi="Arial" w:cs="Times New Roman"/>
      <w:color w:val="000000"/>
      <w:sz w:val="20"/>
      <w:szCs w:val="20"/>
      <w:lang w:eastAsia="ru-RU"/>
    </w:rPr>
  </w:style>
  <w:style w:type="paragraph" w:customStyle="1" w:styleId="FontStyle29">
    <w:name w:val="Font Style29"/>
    <w:basedOn w:val="13"/>
    <w:rsid w:val="0099266D"/>
    <w:rPr>
      <w:b/>
    </w:rPr>
  </w:style>
  <w:style w:type="paragraph" w:customStyle="1" w:styleId="BodyText21">
    <w:name w:val="Body Text 21"/>
    <w:basedOn w:val="a"/>
    <w:rsid w:val="0099266D"/>
    <w:pPr>
      <w:widowControl/>
      <w:ind w:right="425"/>
      <w:jc w:val="both"/>
    </w:pPr>
    <w:rPr>
      <w:sz w:val="22"/>
    </w:rPr>
  </w:style>
  <w:style w:type="paragraph" w:customStyle="1" w:styleId="BlockText4">
    <w:name w:val="Block Text4"/>
    <w:basedOn w:val="a"/>
    <w:rsid w:val="0099266D"/>
    <w:pPr>
      <w:widowControl/>
      <w:ind w:left="-142" w:right="141"/>
      <w:jc w:val="both"/>
    </w:pPr>
    <w:rPr>
      <w:b/>
    </w:rPr>
  </w:style>
  <w:style w:type="paragraph" w:styleId="af8">
    <w:name w:val="List Paragraph"/>
    <w:basedOn w:val="a"/>
    <w:link w:val="af9"/>
    <w:rsid w:val="0099266D"/>
    <w:pPr>
      <w:ind w:left="720"/>
      <w:contextualSpacing/>
    </w:pPr>
  </w:style>
  <w:style w:type="character" w:customStyle="1" w:styleId="af9">
    <w:name w:val="Абзац списка Знак"/>
    <w:basedOn w:val="1"/>
    <w:link w:val="af8"/>
    <w:rsid w:val="0099266D"/>
    <w:rPr>
      <w:rFonts w:ascii="Times New Roman" w:eastAsia="Times New Roman" w:hAnsi="Times New Roman" w:cs="Times New Roman"/>
      <w:color w:val="000000"/>
      <w:sz w:val="24"/>
      <w:szCs w:val="20"/>
      <w:lang w:eastAsia="ru-RU"/>
    </w:rPr>
  </w:style>
  <w:style w:type="paragraph" w:customStyle="1" w:styleId="Style19">
    <w:name w:val="Style19"/>
    <w:basedOn w:val="a"/>
    <w:rsid w:val="0099266D"/>
    <w:pPr>
      <w:spacing w:line="280" w:lineRule="exact"/>
      <w:jc w:val="both"/>
    </w:pPr>
    <w:rPr>
      <w:rFonts w:ascii="Franklin Gothic Medium" w:hAnsi="Franklin Gothic Medium"/>
    </w:rPr>
  </w:style>
  <w:style w:type="paragraph" w:customStyle="1" w:styleId="ConsPlusCell">
    <w:name w:val="ConsPlusCell"/>
    <w:rsid w:val="0099266D"/>
    <w:pPr>
      <w:widowControl w:val="0"/>
      <w:spacing w:after="0" w:line="240" w:lineRule="auto"/>
    </w:pPr>
    <w:rPr>
      <w:rFonts w:ascii="Arial" w:eastAsia="Times New Roman" w:hAnsi="Arial" w:cs="Times New Roman"/>
      <w:color w:val="000000"/>
      <w:sz w:val="20"/>
      <w:szCs w:val="20"/>
      <w:lang w:eastAsia="ru-RU"/>
    </w:rPr>
  </w:style>
  <w:style w:type="paragraph" w:customStyle="1" w:styleId="15">
    <w:name w:val="Основной текст с отступом1"/>
    <w:basedOn w:val="a"/>
    <w:rsid w:val="0099266D"/>
    <w:pPr>
      <w:widowControl/>
      <w:ind w:firstLine="720"/>
      <w:jc w:val="both"/>
    </w:pPr>
    <w:rPr>
      <w:sz w:val="28"/>
    </w:rPr>
  </w:style>
  <w:style w:type="paragraph" w:customStyle="1" w:styleId="iaeaaeaiea5">
    <w:name w:val="iaeaaeaiea 5"/>
    <w:basedOn w:val="Iauiue"/>
    <w:next w:val="Iauiue"/>
    <w:rsid w:val="0099266D"/>
    <w:pPr>
      <w:widowControl w:val="0"/>
      <w:spacing w:before="100" w:after="100"/>
      <w:ind w:left="960"/>
    </w:pPr>
    <w:rPr>
      <w:sz w:val="24"/>
    </w:rPr>
  </w:style>
  <w:style w:type="paragraph" w:customStyle="1" w:styleId="Style7">
    <w:name w:val="Style7"/>
    <w:basedOn w:val="a"/>
    <w:rsid w:val="0099266D"/>
    <w:pPr>
      <w:spacing w:line="370" w:lineRule="exact"/>
      <w:ind w:firstLine="1238"/>
    </w:pPr>
  </w:style>
  <w:style w:type="paragraph" w:customStyle="1" w:styleId="211">
    <w:name w:val="Знак2 Знак Знак1 Знак1 Знак Знак Знак Знак Знак Знак Знак Знак Знак Знак Знак Знак"/>
    <w:basedOn w:val="a"/>
    <w:rsid w:val="0099266D"/>
    <w:pPr>
      <w:widowControl/>
      <w:spacing w:after="160" w:line="240" w:lineRule="exact"/>
    </w:pPr>
    <w:rPr>
      <w:rFonts w:ascii="Verdana" w:hAnsi="Verdana"/>
      <w:sz w:val="20"/>
    </w:rPr>
  </w:style>
  <w:style w:type="paragraph" w:customStyle="1" w:styleId="16">
    <w:name w:val="Название1"/>
    <w:basedOn w:val="a"/>
    <w:rsid w:val="0099266D"/>
    <w:pPr>
      <w:widowControl/>
      <w:jc w:val="center"/>
    </w:pPr>
    <w:rPr>
      <w:sz w:val="28"/>
    </w:rPr>
  </w:style>
  <w:style w:type="paragraph" w:customStyle="1" w:styleId="Heading">
    <w:name w:val="Heading"/>
    <w:rsid w:val="0099266D"/>
    <w:pPr>
      <w:spacing w:after="0" w:line="240" w:lineRule="auto"/>
    </w:pPr>
    <w:rPr>
      <w:rFonts w:ascii="Arial" w:eastAsia="Times New Roman" w:hAnsi="Arial" w:cs="Times New Roman"/>
      <w:b/>
      <w:color w:val="000000"/>
      <w:sz w:val="24"/>
      <w:szCs w:val="20"/>
      <w:lang w:eastAsia="ru-RU"/>
    </w:rPr>
  </w:style>
  <w:style w:type="paragraph" w:styleId="afa">
    <w:name w:val="annotation text"/>
    <w:basedOn w:val="a"/>
    <w:link w:val="afb"/>
    <w:rsid w:val="0099266D"/>
    <w:rPr>
      <w:sz w:val="20"/>
    </w:rPr>
  </w:style>
  <w:style w:type="character" w:customStyle="1" w:styleId="afb">
    <w:name w:val="Текст примечания Знак"/>
    <w:basedOn w:val="a0"/>
    <w:link w:val="afa"/>
    <w:rsid w:val="0099266D"/>
    <w:rPr>
      <w:rFonts w:ascii="Times New Roman" w:eastAsia="Times New Roman" w:hAnsi="Times New Roman" w:cs="Times New Roman"/>
      <w:color w:val="000000"/>
      <w:sz w:val="20"/>
      <w:szCs w:val="20"/>
      <w:lang w:eastAsia="ru-RU"/>
    </w:rPr>
  </w:style>
  <w:style w:type="paragraph" w:customStyle="1" w:styleId="17">
    <w:name w:val="Знак сноски1"/>
    <w:basedOn w:val="13"/>
    <w:rsid w:val="0099266D"/>
    <w:rPr>
      <w:vertAlign w:val="superscript"/>
    </w:rPr>
  </w:style>
  <w:style w:type="paragraph" w:customStyle="1" w:styleId="18">
    <w:name w:val="Гиперссылка1"/>
    <w:basedOn w:val="13"/>
    <w:rsid w:val="0099266D"/>
    <w:rPr>
      <w:color w:val="0000FF"/>
      <w:u w:val="single"/>
    </w:rPr>
  </w:style>
  <w:style w:type="paragraph" w:styleId="afc">
    <w:name w:val="List"/>
    <w:basedOn w:val="a"/>
    <w:link w:val="afd"/>
    <w:rsid w:val="0099266D"/>
    <w:pPr>
      <w:widowControl/>
      <w:ind w:left="283" w:hanging="283"/>
    </w:pPr>
    <w:rPr>
      <w:rFonts w:ascii="Arial" w:hAnsi="Arial"/>
      <w:b/>
      <w:sz w:val="20"/>
    </w:rPr>
  </w:style>
  <w:style w:type="character" w:customStyle="1" w:styleId="afd">
    <w:name w:val="Список Знак"/>
    <w:basedOn w:val="1"/>
    <w:link w:val="afc"/>
    <w:rsid w:val="0099266D"/>
    <w:rPr>
      <w:rFonts w:ascii="Arial" w:eastAsia="Times New Roman" w:hAnsi="Arial" w:cs="Times New Roman"/>
      <w:b/>
      <w:color w:val="000000"/>
      <w:sz w:val="20"/>
      <w:szCs w:val="20"/>
      <w:lang w:eastAsia="ru-RU"/>
    </w:rPr>
  </w:style>
  <w:style w:type="paragraph" w:customStyle="1" w:styleId="19">
    <w:name w:val="заголовок 1"/>
    <w:basedOn w:val="a"/>
    <w:next w:val="a"/>
    <w:rsid w:val="0099266D"/>
    <w:pPr>
      <w:keepNext/>
      <w:widowControl/>
      <w:jc w:val="center"/>
    </w:pPr>
  </w:style>
  <w:style w:type="paragraph" w:customStyle="1" w:styleId="caaieiaie5">
    <w:name w:val="caaieiaie 5"/>
    <w:basedOn w:val="a"/>
    <w:next w:val="a"/>
    <w:rsid w:val="0099266D"/>
    <w:pPr>
      <w:keepNext/>
      <w:jc w:val="center"/>
    </w:pPr>
    <w:rPr>
      <w:b/>
      <w:sz w:val="28"/>
    </w:rPr>
  </w:style>
  <w:style w:type="paragraph" w:customStyle="1" w:styleId="afe">
    <w:name w:val="Утратил силу"/>
    <w:basedOn w:val="af1"/>
    <w:rsid w:val="0099266D"/>
    <w:rPr>
      <w:strike/>
      <w:color w:val="808000"/>
    </w:rPr>
  </w:style>
  <w:style w:type="paragraph" w:customStyle="1" w:styleId="FontStyle30">
    <w:name w:val="Font Style30"/>
    <w:basedOn w:val="13"/>
    <w:rsid w:val="0099266D"/>
  </w:style>
  <w:style w:type="paragraph" w:customStyle="1" w:styleId="iaeaaeaiea1">
    <w:name w:val="iaeaaeaiea 1"/>
    <w:basedOn w:val="Iauiue"/>
    <w:next w:val="Iauiue"/>
    <w:rsid w:val="0099266D"/>
    <w:pPr>
      <w:widowControl w:val="0"/>
      <w:spacing w:before="100" w:after="100"/>
    </w:pPr>
    <w:rPr>
      <w:sz w:val="24"/>
    </w:rPr>
  </w:style>
  <w:style w:type="paragraph" w:customStyle="1" w:styleId="iaeaaeaiea6">
    <w:name w:val="iaeaaeaiea 6"/>
    <w:basedOn w:val="Iauiue"/>
    <w:next w:val="Iauiue"/>
    <w:rsid w:val="0099266D"/>
    <w:pPr>
      <w:widowControl w:val="0"/>
      <w:spacing w:before="100" w:after="100"/>
      <w:ind w:left="1200"/>
    </w:pPr>
    <w:rPr>
      <w:sz w:val="24"/>
    </w:rPr>
  </w:style>
  <w:style w:type="paragraph" w:customStyle="1" w:styleId="iaeaaeaiea3">
    <w:name w:val="iaeaaeaiea 3"/>
    <w:basedOn w:val="Iauiue"/>
    <w:next w:val="Iauiue"/>
    <w:rsid w:val="0099266D"/>
    <w:pPr>
      <w:widowControl w:val="0"/>
      <w:spacing w:before="100" w:after="100"/>
      <w:ind w:left="480"/>
    </w:pPr>
    <w:rPr>
      <w:sz w:val="24"/>
    </w:rPr>
  </w:style>
  <w:style w:type="paragraph" w:customStyle="1" w:styleId="Normal1">
    <w:name w:val="Normal1"/>
    <w:rsid w:val="0099266D"/>
    <w:pPr>
      <w:widowControl w:val="0"/>
      <w:spacing w:after="0" w:line="240" w:lineRule="auto"/>
    </w:pPr>
    <w:rPr>
      <w:rFonts w:ascii="Times New Roman" w:eastAsia="Times New Roman" w:hAnsi="Times New Roman" w:cs="Times New Roman"/>
      <w:color w:val="000000"/>
      <w:sz w:val="28"/>
      <w:szCs w:val="20"/>
      <w:lang w:eastAsia="ru-RU"/>
    </w:rPr>
  </w:style>
  <w:style w:type="paragraph" w:customStyle="1" w:styleId="aff">
    <w:name w:val="текст сноски"/>
    <w:basedOn w:val="a"/>
    <w:rsid w:val="0099266D"/>
    <w:pPr>
      <w:widowControl/>
    </w:pPr>
    <w:rPr>
      <w:sz w:val="20"/>
    </w:rPr>
  </w:style>
  <w:style w:type="paragraph" w:styleId="32">
    <w:name w:val="toc 3"/>
    <w:next w:val="a"/>
    <w:link w:val="33"/>
    <w:uiPriority w:val="39"/>
    <w:rsid w:val="0099266D"/>
    <w:pPr>
      <w:widowControl w:val="0"/>
      <w:spacing w:after="0" w:line="240" w:lineRule="auto"/>
      <w:ind w:left="400"/>
    </w:pPr>
    <w:rPr>
      <w:rFonts w:ascii="XO Thames" w:eastAsia="Times New Roman" w:hAnsi="XO Thames" w:cs="Times New Roman"/>
      <w:color w:val="000000"/>
      <w:sz w:val="28"/>
      <w:szCs w:val="20"/>
      <w:lang w:eastAsia="ru-RU"/>
    </w:rPr>
  </w:style>
  <w:style w:type="character" w:customStyle="1" w:styleId="33">
    <w:name w:val="Оглавление 3 Знак"/>
    <w:link w:val="32"/>
    <w:uiPriority w:val="39"/>
    <w:rsid w:val="0099266D"/>
    <w:rPr>
      <w:rFonts w:ascii="XO Thames" w:eastAsia="Times New Roman" w:hAnsi="XO Thames" w:cs="Times New Roman"/>
      <w:color w:val="000000"/>
      <w:sz w:val="28"/>
      <w:szCs w:val="20"/>
      <w:lang w:eastAsia="ru-RU"/>
    </w:rPr>
  </w:style>
  <w:style w:type="paragraph" w:customStyle="1" w:styleId="Style4">
    <w:name w:val="Style4"/>
    <w:basedOn w:val="a"/>
    <w:rsid w:val="0099266D"/>
    <w:pPr>
      <w:spacing w:line="373" w:lineRule="exact"/>
      <w:ind w:firstLine="850"/>
      <w:jc w:val="both"/>
    </w:pPr>
  </w:style>
  <w:style w:type="paragraph" w:customStyle="1" w:styleId="caaieiaie2">
    <w:name w:val="caaieiaie 2"/>
    <w:basedOn w:val="Iauiue"/>
    <w:next w:val="Iauiue"/>
    <w:rsid w:val="0099266D"/>
    <w:pPr>
      <w:keepNext/>
      <w:widowControl w:val="0"/>
      <w:spacing w:line="360" w:lineRule="auto"/>
      <w:ind w:left="1418" w:right="170"/>
      <w:jc w:val="center"/>
    </w:pPr>
    <w:rPr>
      <w:b/>
      <w:sz w:val="24"/>
    </w:rPr>
  </w:style>
  <w:style w:type="paragraph" w:styleId="34">
    <w:name w:val="Body Text 3"/>
    <w:basedOn w:val="a"/>
    <w:link w:val="35"/>
    <w:rsid w:val="0099266D"/>
    <w:pPr>
      <w:jc w:val="center"/>
    </w:pPr>
    <w:rPr>
      <w:rFonts w:ascii="Bookman Old Style" w:hAnsi="Bookman Old Style"/>
      <w:u w:val="single"/>
    </w:rPr>
  </w:style>
  <w:style w:type="character" w:customStyle="1" w:styleId="35">
    <w:name w:val="Основной текст 3 Знак"/>
    <w:basedOn w:val="a0"/>
    <w:link w:val="34"/>
    <w:rsid w:val="0099266D"/>
    <w:rPr>
      <w:rFonts w:ascii="Bookman Old Style" w:eastAsia="Times New Roman" w:hAnsi="Bookman Old Style" w:cs="Times New Roman"/>
      <w:color w:val="000000"/>
      <w:sz w:val="24"/>
      <w:szCs w:val="20"/>
      <w:u w:val="single"/>
      <w:lang w:eastAsia="ru-RU"/>
    </w:rPr>
  </w:style>
  <w:style w:type="paragraph" w:customStyle="1" w:styleId="ConsPlusTitle">
    <w:name w:val="ConsPlusTitle"/>
    <w:rsid w:val="0099266D"/>
    <w:pPr>
      <w:widowControl w:val="0"/>
      <w:spacing w:after="0" w:line="240" w:lineRule="auto"/>
    </w:pPr>
    <w:rPr>
      <w:rFonts w:ascii="Arial" w:eastAsia="Times New Roman" w:hAnsi="Arial" w:cs="Times New Roman"/>
      <w:b/>
      <w:color w:val="000000"/>
      <w:sz w:val="20"/>
      <w:szCs w:val="20"/>
      <w:lang w:eastAsia="ru-RU"/>
    </w:rPr>
  </w:style>
  <w:style w:type="paragraph" w:customStyle="1" w:styleId="2a">
    <w:name w:val="Гиперссылка2"/>
    <w:rsid w:val="0099266D"/>
    <w:pPr>
      <w:spacing w:line="264" w:lineRule="auto"/>
    </w:pPr>
    <w:rPr>
      <w:rFonts w:eastAsia="Times New Roman" w:cs="Times New Roman"/>
      <w:color w:val="0000FF"/>
      <w:szCs w:val="20"/>
      <w:u w:val="single"/>
      <w:lang w:eastAsia="ru-RU"/>
    </w:rPr>
  </w:style>
  <w:style w:type="paragraph" w:customStyle="1" w:styleId="1a">
    <w:name w:val="Знак1"/>
    <w:basedOn w:val="a"/>
    <w:rsid w:val="0099266D"/>
    <w:pPr>
      <w:spacing w:after="160" w:line="240" w:lineRule="exact"/>
      <w:jc w:val="right"/>
    </w:pPr>
    <w:rPr>
      <w:sz w:val="20"/>
    </w:rPr>
  </w:style>
  <w:style w:type="paragraph" w:customStyle="1" w:styleId="aff0">
    <w:name w:val="Знак Знак Знак Знак"/>
    <w:basedOn w:val="a"/>
    <w:rsid w:val="0099266D"/>
    <w:pPr>
      <w:widowControl/>
      <w:spacing w:after="160" w:line="240" w:lineRule="exact"/>
    </w:pPr>
    <w:rPr>
      <w:rFonts w:ascii="Verdana" w:hAnsi="Verdana"/>
      <w:sz w:val="20"/>
    </w:rPr>
  </w:style>
  <w:style w:type="paragraph" w:customStyle="1" w:styleId="BodyText219">
    <w:name w:val="Body Text 219"/>
    <w:basedOn w:val="a"/>
    <w:rsid w:val="0099266D"/>
    <w:pPr>
      <w:widowControl/>
      <w:ind w:right="141" w:firstLine="485"/>
      <w:jc w:val="both"/>
    </w:pPr>
    <w:rPr>
      <w:b/>
    </w:rPr>
  </w:style>
  <w:style w:type="paragraph" w:customStyle="1" w:styleId="aff1">
    <w:name w:val="Таблицы (моноширинный)"/>
    <w:basedOn w:val="a"/>
    <w:next w:val="a"/>
    <w:rsid w:val="0099266D"/>
    <w:pPr>
      <w:widowControl/>
      <w:jc w:val="both"/>
    </w:pPr>
    <w:rPr>
      <w:rFonts w:ascii="Courier New" w:hAnsi="Courier New"/>
      <w:sz w:val="22"/>
    </w:rPr>
  </w:style>
  <w:style w:type="paragraph" w:customStyle="1" w:styleId="BodyText215">
    <w:name w:val="Body Text 215"/>
    <w:basedOn w:val="a"/>
    <w:rsid w:val="0099266D"/>
    <w:pPr>
      <w:widowControl/>
      <w:ind w:right="425"/>
      <w:jc w:val="both"/>
    </w:pPr>
  </w:style>
  <w:style w:type="paragraph" w:customStyle="1" w:styleId="aff2">
    <w:name w:val="Прижатый влево"/>
    <w:basedOn w:val="a"/>
    <w:next w:val="a"/>
    <w:rsid w:val="0099266D"/>
    <w:pPr>
      <w:widowControl/>
    </w:pPr>
    <w:rPr>
      <w:rFonts w:ascii="Arial" w:hAnsi="Arial"/>
      <w:sz w:val="22"/>
    </w:rPr>
  </w:style>
  <w:style w:type="paragraph" w:styleId="aff3">
    <w:name w:val="header"/>
    <w:basedOn w:val="a"/>
    <w:link w:val="aff4"/>
    <w:rsid w:val="0099266D"/>
    <w:pPr>
      <w:widowControl/>
      <w:tabs>
        <w:tab w:val="center" w:pos="4677"/>
        <w:tab w:val="right" w:pos="9355"/>
      </w:tabs>
    </w:pPr>
    <w:rPr>
      <w:rFonts w:ascii="Arial" w:hAnsi="Arial"/>
      <w:b/>
      <w:sz w:val="20"/>
    </w:rPr>
  </w:style>
  <w:style w:type="character" w:customStyle="1" w:styleId="aff4">
    <w:name w:val="Верхний колонтитул Знак"/>
    <w:basedOn w:val="a0"/>
    <w:link w:val="aff3"/>
    <w:rsid w:val="0099266D"/>
    <w:rPr>
      <w:rFonts w:ascii="Arial" w:eastAsia="Times New Roman" w:hAnsi="Arial" w:cs="Times New Roman"/>
      <w:b/>
      <w:color w:val="000000"/>
      <w:sz w:val="20"/>
      <w:szCs w:val="20"/>
      <w:lang w:eastAsia="ru-RU"/>
    </w:rPr>
  </w:style>
  <w:style w:type="paragraph" w:customStyle="1" w:styleId="1b">
    <w:name w:val="1 Знак"/>
    <w:basedOn w:val="a"/>
    <w:rsid w:val="0099266D"/>
    <w:pPr>
      <w:widowControl/>
      <w:spacing w:after="160" w:line="240" w:lineRule="exact"/>
    </w:pPr>
    <w:rPr>
      <w:rFonts w:ascii="Verdana" w:hAnsi="Verdana"/>
      <w:sz w:val="20"/>
    </w:rPr>
  </w:style>
  <w:style w:type="paragraph" w:customStyle="1" w:styleId="1c">
    <w:name w:val="Абзац списка1"/>
    <w:basedOn w:val="a"/>
    <w:rsid w:val="0099266D"/>
    <w:pPr>
      <w:widowControl/>
      <w:spacing w:after="200" w:line="276" w:lineRule="auto"/>
      <w:ind w:left="720"/>
      <w:contextualSpacing/>
    </w:pPr>
    <w:rPr>
      <w:rFonts w:ascii="Calibri" w:hAnsi="Calibri"/>
      <w:sz w:val="22"/>
    </w:rPr>
  </w:style>
  <w:style w:type="paragraph" w:customStyle="1" w:styleId="1d">
    <w:name w:val="Текст концевой сноски Знак1"/>
    <w:basedOn w:val="13"/>
    <w:rsid w:val="0099266D"/>
    <w:rPr>
      <w:sz w:val="20"/>
    </w:rPr>
  </w:style>
  <w:style w:type="paragraph" w:customStyle="1" w:styleId="BlockText5">
    <w:name w:val="Block Text5"/>
    <w:basedOn w:val="a"/>
    <w:rsid w:val="0099266D"/>
    <w:pPr>
      <w:widowControl/>
      <w:ind w:left="-142" w:right="141"/>
      <w:jc w:val="both"/>
    </w:pPr>
  </w:style>
  <w:style w:type="paragraph" w:customStyle="1" w:styleId="Style18">
    <w:name w:val="Style18"/>
    <w:basedOn w:val="a"/>
    <w:rsid w:val="0099266D"/>
    <w:pPr>
      <w:spacing w:line="278" w:lineRule="exact"/>
    </w:pPr>
    <w:rPr>
      <w:rFonts w:ascii="Franklin Gothic Medium" w:hAnsi="Franklin Gothic Medium"/>
    </w:rPr>
  </w:style>
  <w:style w:type="paragraph" w:styleId="2b">
    <w:name w:val="Body Text 2"/>
    <w:basedOn w:val="a"/>
    <w:link w:val="2c"/>
    <w:rsid w:val="0099266D"/>
    <w:pPr>
      <w:pageBreakBefore/>
      <w:jc w:val="center"/>
    </w:pPr>
    <w:rPr>
      <w:b/>
      <w:caps/>
      <w:sz w:val="28"/>
    </w:rPr>
  </w:style>
  <w:style w:type="character" w:customStyle="1" w:styleId="2c">
    <w:name w:val="Основной текст 2 Знак"/>
    <w:basedOn w:val="a0"/>
    <w:link w:val="2b"/>
    <w:rsid w:val="0099266D"/>
    <w:rPr>
      <w:rFonts w:ascii="Times New Roman" w:eastAsia="Times New Roman" w:hAnsi="Times New Roman" w:cs="Times New Roman"/>
      <w:b/>
      <w:caps/>
      <w:color w:val="000000"/>
      <w:sz w:val="28"/>
      <w:szCs w:val="20"/>
      <w:lang w:eastAsia="ru-RU"/>
    </w:rPr>
  </w:style>
  <w:style w:type="paragraph" w:customStyle="1" w:styleId="36">
    <w:name w:val="Гиперссылка3"/>
    <w:link w:val="aff5"/>
    <w:rsid w:val="0099266D"/>
    <w:pPr>
      <w:spacing w:line="264" w:lineRule="auto"/>
    </w:pPr>
    <w:rPr>
      <w:rFonts w:eastAsia="Times New Roman" w:cs="Times New Roman"/>
      <w:color w:val="0000FF"/>
      <w:szCs w:val="20"/>
      <w:u w:val="single"/>
      <w:lang w:eastAsia="ru-RU"/>
    </w:rPr>
  </w:style>
  <w:style w:type="character" w:styleId="aff5">
    <w:name w:val="Hyperlink"/>
    <w:link w:val="36"/>
    <w:rsid w:val="0099266D"/>
    <w:rPr>
      <w:rFonts w:eastAsia="Times New Roman" w:cs="Times New Roman"/>
      <w:color w:val="0000FF"/>
      <w:szCs w:val="20"/>
      <w:u w:val="single"/>
      <w:lang w:eastAsia="ru-RU"/>
    </w:rPr>
  </w:style>
  <w:style w:type="paragraph" w:customStyle="1" w:styleId="Footnote">
    <w:name w:val="Footnote"/>
    <w:basedOn w:val="a"/>
    <w:rsid w:val="0099266D"/>
    <w:pPr>
      <w:widowControl/>
    </w:pPr>
    <w:rPr>
      <w:sz w:val="20"/>
    </w:rPr>
  </w:style>
  <w:style w:type="paragraph" w:customStyle="1" w:styleId="BodyTextChar">
    <w:name w:val="Body Text Char"/>
    <w:basedOn w:val="13"/>
    <w:rsid w:val="0099266D"/>
    <w:rPr>
      <w:b/>
      <w:sz w:val="28"/>
    </w:rPr>
  </w:style>
  <w:style w:type="paragraph" w:customStyle="1" w:styleId="FontStyle14">
    <w:name w:val="Font Style14"/>
    <w:basedOn w:val="13"/>
    <w:rsid w:val="0099266D"/>
    <w:rPr>
      <w:b/>
      <w:sz w:val="18"/>
    </w:rPr>
  </w:style>
  <w:style w:type="paragraph" w:customStyle="1" w:styleId="Style20">
    <w:name w:val="Style20"/>
    <w:basedOn w:val="a"/>
    <w:rsid w:val="0099266D"/>
    <w:pPr>
      <w:spacing w:line="283" w:lineRule="exact"/>
      <w:jc w:val="both"/>
    </w:pPr>
    <w:rPr>
      <w:rFonts w:ascii="Franklin Gothic Medium" w:hAnsi="Franklin Gothic Medium"/>
    </w:rPr>
  </w:style>
  <w:style w:type="paragraph" w:styleId="1e">
    <w:name w:val="toc 1"/>
    <w:next w:val="a"/>
    <w:link w:val="1f"/>
    <w:uiPriority w:val="39"/>
    <w:rsid w:val="0099266D"/>
    <w:pPr>
      <w:widowControl w:val="0"/>
      <w:spacing w:after="0" w:line="240" w:lineRule="auto"/>
    </w:pPr>
    <w:rPr>
      <w:rFonts w:ascii="XO Thames" w:eastAsia="Times New Roman" w:hAnsi="XO Thames" w:cs="Times New Roman"/>
      <w:b/>
      <w:color w:val="000000"/>
      <w:sz w:val="28"/>
      <w:szCs w:val="20"/>
      <w:lang w:eastAsia="ru-RU"/>
    </w:rPr>
  </w:style>
  <w:style w:type="character" w:customStyle="1" w:styleId="1f">
    <w:name w:val="Оглавление 1 Знак"/>
    <w:link w:val="1e"/>
    <w:uiPriority w:val="39"/>
    <w:rsid w:val="0099266D"/>
    <w:rPr>
      <w:rFonts w:ascii="XO Thames" w:eastAsia="Times New Roman" w:hAnsi="XO Thames" w:cs="Times New Roman"/>
      <w:b/>
      <w:color w:val="000000"/>
      <w:sz w:val="28"/>
      <w:szCs w:val="20"/>
      <w:lang w:eastAsia="ru-RU"/>
    </w:rPr>
  </w:style>
  <w:style w:type="paragraph" w:customStyle="1" w:styleId="rvps140">
    <w:name w:val="rvps140"/>
    <w:basedOn w:val="a"/>
    <w:rsid w:val="0099266D"/>
    <w:pPr>
      <w:widowControl/>
      <w:spacing w:beforeAutospacing="1" w:afterAutospacing="1"/>
    </w:pPr>
  </w:style>
  <w:style w:type="paragraph" w:customStyle="1" w:styleId="FontStyle24">
    <w:name w:val="Font Style24"/>
    <w:basedOn w:val="13"/>
    <w:rsid w:val="0099266D"/>
    <w:rPr>
      <w:b/>
      <w:i/>
      <w:sz w:val="20"/>
    </w:rPr>
  </w:style>
  <w:style w:type="paragraph" w:customStyle="1" w:styleId="HeaderandFooter">
    <w:name w:val="Header and Footer"/>
    <w:rsid w:val="0099266D"/>
    <w:pPr>
      <w:widowControl w:val="0"/>
      <w:spacing w:after="0" w:line="240" w:lineRule="auto"/>
      <w:jc w:val="both"/>
    </w:pPr>
    <w:rPr>
      <w:rFonts w:ascii="XO Thames" w:eastAsia="Times New Roman" w:hAnsi="XO Thames" w:cs="Times New Roman"/>
      <w:color w:val="000000"/>
      <w:sz w:val="28"/>
      <w:szCs w:val="20"/>
      <w:lang w:eastAsia="ru-RU"/>
    </w:rPr>
  </w:style>
  <w:style w:type="paragraph" w:customStyle="1" w:styleId="FontStyle28">
    <w:name w:val="Font Style28"/>
    <w:basedOn w:val="13"/>
    <w:rsid w:val="0099266D"/>
    <w:rPr>
      <w:b/>
      <w:sz w:val="18"/>
    </w:rPr>
  </w:style>
  <w:style w:type="paragraph" w:customStyle="1" w:styleId="1f0">
    <w:name w:val="Строгий1"/>
    <w:basedOn w:val="13"/>
    <w:rsid w:val="0099266D"/>
    <w:rPr>
      <w:b/>
    </w:rPr>
  </w:style>
  <w:style w:type="paragraph" w:styleId="37">
    <w:name w:val="Body Text Indent 3"/>
    <w:basedOn w:val="a"/>
    <w:link w:val="38"/>
    <w:rsid w:val="0099266D"/>
    <w:pPr>
      <w:ind w:firstLine="709"/>
      <w:jc w:val="both"/>
    </w:pPr>
    <w:rPr>
      <w:rFonts w:ascii="Bookman Old Style" w:hAnsi="Bookman Old Style"/>
    </w:rPr>
  </w:style>
  <w:style w:type="character" w:customStyle="1" w:styleId="38">
    <w:name w:val="Основной текст с отступом 3 Знак"/>
    <w:basedOn w:val="a0"/>
    <w:link w:val="37"/>
    <w:rsid w:val="0099266D"/>
    <w:rPr>
      <w:rFonts w:ascii="Bookman Old Style" w:eastAsia="Times New Roman" w:hAnsi="Bookman Old Style" w:cs="Times New Roman"/>
      <w:color w:val="000000"/>
      <w:sz w:val="24"/>
      <w:szCs w:val="20"/>
      <w:lang w:eastAsia="ru-RU"/>
    </w:rPr>
  </w:style>
  <w:style w:type="paragraph" w:customStyle="1" w:styleId="aff6">
    <w:name w:val="Комментарий"/>
    <w:basedOn w:val="a"/>
    <w:next w:val="a"/>
    <w:rsid w:val="0099266D"/>
    <w:pPr>
      <w:widowControl/>
      <w:ind w:left="170"/>
      <w:jc w:val="both"/>
    </w:pPr>
    <w:rPr>
      <w:rFonts w:ascii="Arial" w:hAnsi="Arial"/>
      <w:i/>
      <w:color w:val="800080"/>
      <w:sz w:val="22"/>
    </w:rPr>
  </w:style>
  <w:style w:type="paragraph" w:styleId="2d">
    <w:name w:val="Body Text Indent 2"/>
    <w:basedOn w:val="a"/>
    <w:link w:val="2e"/>
    <w:rsid w:val="0099266D"/>
    <w:pPr>
      <w:ind w:firstLine="709"/>
      <w:jc w:val="center"/>
    </w:pPr>
    <w:rPr>
      <w:b/>
      <w:sz w:val="28"/>
    </w:rPr>
  </w:style>
  <w:style w:type="character" w:customStyle="1" w:styleId="2e">
    <w:name w:val="Основной текст с отступом 2 Знак"/>
    <w:basedOn w:val="a0"/>
    <w:link w:val="2d"/>
    <w:rsid w:val="0099266D"/>
    <w:rPr>
      <w:rFonts w:ascii="Times New Roman" w:eastAsia="Times New Roman" w:hAnsi="Times New Roman" w:cs="Times New Roman"/>
      <w:b/>
      <w:color w:val="000000"/>
      <w:sz w:val="28"/>
      <w:szCs w:val="20"/>
      <w:lang w:eastAsia="ru-RU"/>
    </w:rPr>
  </w:style>
  <w:style w:type="paragraph" w:customStyle="1" w:styleId="Style0">
    <w:name w:val="Style0"/>
    <w:rsid w:val="0099266D"/>
    <w:pPr>
      <w:spacing w:after="0" w:line="240" w:lineRule="auto"/>
    </w:pPr>
    <w:rPr>
      <w:rFonts w:ascii="Arial" w:eastAsia="Times New Roman" w:hAnsi="Arial" w:cs="Times New Roman"/>
      <w:color w:val="000000"/>
      <w:sz w:val="24"/>
      <w:szCs w:val="20"/>
      <w:lang w:eastAsia="ru-RU"/>
    </w:rPr>
  </w:style>
  <w:style w:type="paragraph" w:customStyle="1" w:styleId="Style5">
    <w:name w:val="Style5"/>
    <w:basedOn w:val="a"/>
    <w:rsid w:val="0099266D"/>
    <w:pPr>
      <w:spacing w:line="372" w:lineRule="exact"/>
      <w:ind w:firstLine="835"/>
      <w:jc w:val="both"/>
    </w:pPr>
  </w:style>
  <w:style w:type="paragraph" w:customStyle="1" w:styleId="centertext">
    <w:name w:val="centertext"/>
    <w:basedOn w:val="a"/>
    <w:rsid w:val="0099266D"/>
    <w:pPr>
      <w:widowControl/>
      <w:spacing w:beforeAutospacing="1" w:afterAutospacing="1"/>
    </w:pPr>
  </w:style>
  <w:style w:type="paragraph" w:styleId="aff7">
    <w:name w:val="List Bullet"/>
    <w:basedOn w:val="a"/>
    <w:link w:val="aff8"/>
    <w:rsid w:val="0099266D"/>
    <w:pPr>
      <w:widowControl/>
      <w:tabs>
        <w:tab w:val="left" w:pos="360"/>
      </w:tabs>
      <w:ind w:left="360" w:hanging="360"/>
    </w:pPr>
    <w:rPr>
      <w:rFonts w:ascii="Arial" w:hAnsi="Arial"/>
      <w:b/>
      <w:sz w:val="20"/>
    </w:rPr>
  </w:style>
  <w:style w:type="character" w:customStyle="1" w:styleId="aff8">
    <w:name w:val="Маркированный список Знак"/>
    <w:basedOn w:val="1"/>
    <w:link w:val="aff7"/>
    <w:rsid w:val="0099266D"/>
    <w:rPr>
      <w:rFonts w:ascii="Arial" w:eastAsia="Times New Roman" w:hAnsi="Arial" w:cs="Times New Roman"/>
      <w:b/>
      <w:color w:val="000000"/>
      <w:sz w:val="20"/>
      <w:szCs w:val="20"/>
      <w:lang w:eastAsia="ru-RU"/>
    </w:rPr>
  </w:style>
  <w:style w:type="paragraph" w:customStyle="1" w:styleId="FontStyle22">
    <w:name w:val="Font Style22"/>
    <w:basedOn w:val="13"/>
    <w:rsid w:val="0099266D"/>
    <w:rPr>
      <w:b/>
      <w:sz w:val="18"/>
    </w:rPr>
  </w:style>
  <w:style w:type="paragraph" w:styleId="91">
    <w:name w:val="toc 9"/>
    <w:next w:val="a"/>
    <w:link w:val="92"/>
    <w:uiPriority w:val="39"/>
    <w:rsid w:val="0099266D"/>
    <w:pPr>
      <w:widowControl w:val="0"/>
      <w:spacing w:after="0" w:line="240"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99266D"/>
    <w:rPr>
      <w:rFonts w:ascii="XO Thames" w:eastAsia="Times New Roman" w:hAnsi="XO Thames" w:cs="Times New Roman"/>
      <w:color w:val="000000"/>
      <w:sz w:val="28"/>
      <w:szCs w:val="20"/>
      <w:lang w:eastAsia="ru-RU"/>
    </w:rPr>
  </w:style>
  <w:style w:type="paragraph" w:customStyle="1" w:styleId="2f">
    <w:name w:val="Основной шрифт абзаца2"/>
    <w:rsid w:val="0099266D"/>
    <w:pPr>
      <w:spacing w:line="264" w:lineRule="auto"/>
    </w:pPr>
    <w:rPr>
      <w:rFonts w:eastAsia="Times New Roman" w:cs="Times New Roman"/>
      <w:color w:val="000000"/>
      <w:szCs w:val="20"/>
      <w:lang w:eastAsia="ru-RU"/>
    </w:rPr>
  </w:style>
  <w:style w:type="paragraph" w:customStyle="1" w:styleId="1f1">
    <w:name w:val="Стиль1"/>
    <w:basedOn w:val="a"/>
    <w:rsid w:val="0099266D"/>
    <w:pPr>
      <w:spacing w:line="300" w:lineRule="auto"/>
      <w:ind w:firstLine="680"/>
      <w:jc w:val="both"/>
    </w:pPr>
    <w:rPr>
      <w:sz w:val="28"/>
    </w:rPr>
  </w:style>
  <w:style w:type="paragraph" w:customStyle="1" w:styleId="iaeaaeaiea4">
    <w:name w:val="iaeaaeaiea 4"/>
    <w:basedOn w:val="Iauiue"/>
    <w:next w:val="Iauiue"/>
    <w:rsid w:val="0099266D"/>
    <w:pPr>
      <w:widowControl w:val="0"/>
      <w:spacing w:before="100" w:after="100"/>
      <w:ind w:left="720"/>
    </w:pPr>
    <w:rPr>
      <w:sz w:val="24"/>
    </w:rPr>
  </w:style>
  <w:style w:type="paragraph" w:customStyle="1" w:styleId="txth">
    <w:name w:val="txth"/>
    <w:basedOn w:val="a"/>
    <w:rsid w:val="0099266D"/>
    <w:pPr>
      <w:widowControl/>
      <w:spacing w:beforeAutospacing="1" w:afterAutospacing="1"/>
      <w:jc w:val="center"/>
    </w:pPr>
    <w:rPr>
      <w:rFonts w:ascii="Arial" w:hAnsi="Arial"/>
      <w:b/>
      <w:sz w:val="32"/>
    </w:rPr>
  </w:style>
  <w:style w:type="paragraph" w:customStyle="1" w:styleId="FontStyle26">
    <w:name w:val="Font Style26"/>
    <w:basedOn w:val="13"/>
    <w:rsid w:val="0099266D"/>
    <w:rPr>
      <w:sz w:val="26"/>
    </w:rPr>
  </w:style>
  <w:style w:type="paragraph" w:styleId="aff9">
    <w:name w:val="Balloon Text"/>
    <w:basedOn w:val="a"/>
    <w:link w:val="affa"/>
    <w:rsid w:val="0099266D"/>
    <w:rPr>
      <w:rFonts w:ascii="Tahoma" w:hAnsi="Tahoma"/>
      <w:sz w:val="16"/>
    </w:rPr>
  </w:style>
  <w:style w:type="character" w:customStyle="1" w:styleId="affa">
    <w:name w:val="Текст выноски Знак"/>
    <w:basedOn w:val="a0"/>
    <w:link w:val="aff9"/>
    <w:rsid w:val="0099266D"/>
    <w:rPr>
      <w:rFonts w:ascii="Tahoma" w:eastAsia="Times New Roman" w:hAnsi="Tahoma" w:cs="Times New Roman"/>
      <w:color w:val="000000"/>
      <w:sz w:val="16"/>
      <w:szCs w:val="20"/>
      <w:lang w:eastAsia="ru-RU"/>
    </w:rPr>
  </w:style>
  <w:style w:type="paragraph" w:customStyle="1" w:styleId="ConsPlusNonformat">
    <w:name w:val="ConsPlusNonformat"/>
    <w:rsid w:val="0099266D"/>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iaeaaeaiea9">
    <w:name w:val="iaeaaeaiea 9"/>
    <w:basedOn w:val="Iauiue"/>
    <w:next w:val="Iauiue"/>
    <w:rsid w:val="0099266D"/>
    <w:pPr>
      <w:widowControl w:val="0"/>
      <w:spacing w:before="100" w:after="100"/>
      <w:ind w:left="1920"/>
    </w:pPr>
    <w:rPr>
      <w:sz w:val="24"/>
    </w:rPr>
  </w:style>
  <w:style w:type="paragraph" w:styleId="81">
    <w:name w:val="toc 8"/>
    <w:next w:val="a"/>
    <w:link w:val="82"/>
    <w:uiPriority w:val="39"/>
    <w:rsid w:val="0099266D"/>
    <w:pPr>
      <w:widowControl w:val="0"/>
      <w:spacing w:after="0" w:line="240"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99266D"/>
    <w:rPr>
      <w:rFonts w:ascii="XO Thames" w:eastAsia="Times New Roman" w:hAnsi="XO Thames" w:cs="Times New Roman"/>
      <w:color w:val="000000"/>
      <w:sz w:val="28"/>
      <w:szCs w:val="20"/>
      <w:lang w:eastAsia="ru-RU"/>
    </w:rPr>
  </w:style>
  <w:style w:type="paragraph" w:customStyle="1" w:styleId="39">
    <w:name w:val="заголовок 3"/>
    <w:basedOn w:val="a"/>
    <w:next w:val="a"/>
    <w:rsid w:val="0099266D"/>
    <w:pPr>
      <w:keepNext/>
      <w:widowControl/>
      <w:ind w:firstLine="567"/>
      <w:jc w:val="both"/>
    </w:pPr>
  </w:style>
  <w:style w:type="paragraph" w:customStyle="1" w:styleId="212">
    <w:name w:val="Основной текст 21"/>
    <w:basedOn w:val="a"/>
    <w:rsid w:val="0099266D"/>
    <w:rPr>
      <w:rFonts w:ascii="Baltica" w:hAnsi="Baltica"/>
      <w:i/>
      <w:sz w:val="28"/>
    </w:rPr>
  </w:style>
  <w:style w:type="paragraph" w:styleId="affb">
    <w:name w:val="annotation subject"/>
    <w:basedOn w:val="afa"/>
    <w:next w:val="afa"/>
    <w:link w:val="affc"/>
    <w:rsid w:val="0099266D"/>
    <w:rPr>
      <w:b/>
    </w:rPr>
  </w:style>
  <w:style w:type="character" w:customStyle="1" w:styleId="affc">
    <w:name w:val="Тема примечания Знак"/>
    <w:basedOn w:val="afb"/>
    <w:link w:val="affb"/>
    <w:rsid w:val="0099266D"/>
    <w:rPr>
      <w:rFonts w:ascii="Times New Roman" w:eastAsia="Times New Roman" w:hAnsi="Times New Roman" w:cs="Times New Roman"/>
      <w:b/>
      <w:color w:val="000000"/>
      <w:sz w:val="20"/>
      <w:szCs w:val="20"/>
      <w:lang w:eastAsia="ru-RU"/>
    </w:rPr>
  </w:style>
  <w:style w:type="paragraph" w:customStyle="1" w:styleId="rvps690070">
    <w:name w:val="rvps690070"/>
    <w:basedOn w:val="a"/>
    <w:rsid w:val="0099266D"/>
    <w:pPr>
      <w:widowControl/>
      <w:spacing w:after="120"/>
      <w:ind w:right="240"/>
    </w:pPr>
    <w:rPr>
      <w:rFonts w:ascii="Arial" w:hAnsi="Arial"/>
      <w:sz w:val="14"/>
    </w:rPr>
  </w:style>
  <w:style w:type="paragraph" w:styleId="2f0">
    <w:name w:val="List 2"/>
    <w:basedOn w:val="a"/>
    <w:link w:val="2f1"/>
    <w:rsid w:val="0099266D"/>
    <w:pPr>
      <w:widowControl/>
      <w:ind w:left="566" w:hanging="283"/>
    </w:pPr>
    <w:rPr>
      <w:rFonts w:ascii="Arial" w:hAnsi="Arial"/>
      <w:b/>
      <w:sz w:val="20"/>
    </w:rPr>
  </w:style>
  <w:style w:type="character" w:customStyle="1" w:styleId="2f1">
    <w:name w:val="Список 2 Знак"/>
    <w:basedOn w:val="1"/>
    <w:link w:val="2f0"/>
    <w:rsid w:val="0099266D"/>
    <w:rPr>
      <w:rFonts w:ascii="Arial" w:eastAsia="Times New Roman" w:hAnsi="Arial" w:cs="Times New Roman"/>
      <w:b/>
      <w:color w:val="000000"/>
      <w:sz w:val="20"/>
      <w:szCs w:val="20"/>
      <w:lang w:eastAsia="ru-RU"/>
    </w:rPr>
  </w:style>
  <w:style w:type="paragraph" w:customStyle="1" w:styleId="93">
    <w:name w:val="Знак9"/>
    <w:basedOn w:val="a"/>
    <w:rsid w:val="0099266D"/>
    <w:pPr>
      <w:spacing w:after="160" w:line="240" w:lineRule="exact"/>
      <w:jc w:val="right"/>
    </w:pPr>
    <w:rPr>
      <w:sz w:val="20"/>
    </w:rPr>
  </w:style>
  <w:style w:type="paragraph" w:customStyle="1" w:styleId="Iienoeeu">
    <w:name w:val="Iie noeeu"/>
    <w:rsid w:val="0099266D"/>
    <w:pPr>
      <w:spacing w:after="0" w:line="360" w:lineRule="auto"/>
      <w:ind w:firstLine="709"/>
      <w:jc w:val="both"/>
    </w:pPr>
    <w:rPr>
      <w:rFonts w:ascii="Times New Roman" w:eastAsia="Times New Roman" w:hAnsi="Times New Roman" w:cs="Times New Roman"/>
      <w:color w:val="000000"/>
      <w:sz w:val="24"/>
      <w:szCs w:val="20"/>
      <w:lang w:eastAsia="ru-RU"/>
    </w:rPr>
  </w:style>
  <w:style w:type="paragraph" w:customStyle="1" w:styleId="BodyText212">
    <w:name w:val="Body Text 212"/>
    <w:basedOn w:val="a"/>
    <w:rsid w:val="0099266D"/>
    <w:pPr>
      <w:widowControl/>
      <w:ind w:right="425"/>
      <w:jc w:val="both"/>
    </w:pPr>
    <w:rPr>
      <w:b/>
      <w:sz w:val="28"/>
    </w:rPr>
  </w:style>
  <w:style w:type="paragraph" w:customStyle="1" w:styleId="rvts698611">
    <w:name w:val="rvts698611"/>
    <w:basedOn w:val="13"/>
    <w:rsid w:val="0099266D"/>
    <w:rPr>
      <w:rFonts w:ascii="Arial" w:hAnsi="Arial"/>
      <w:b/>
      <w:sz w:val="14"/>
    </w:rPr>
  </w:style>
  <w:style w:type="paragraph" w:styleId="51">
    <w:name w:val="toc 5"/>
    <w:next w:val="a"/>
    <w:link w:val="52"/>
    <w:uiPriority w:val="39"/>
    <w:rsid w:val="0099266D"/>
    <w:pPr>
      <w:widowControl w:val="0"/>
      <w:spacing w:after="0" w:line="240"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99266D"/>
    <w:rPr>
      <w:rFonts w:ascii="XO Thames" w:eastAsia="Times New Roman" w:hAnsi="XO Thames" w:cs="Times New Roman"/>
      <w:color w:val="000000"/>
      <w:sz w:val="28"/>
      <w:szCs w:val="20"/>
      <w:lang w:eastAsia="ru-RU"/>
    </w:rPr>
  </w:style>
  <w:style w:type="paragraph" w:customStyle="1" w:styleId="affd">
    <w:name w:val="знак сноски"/>
    <w:basedOn w:val="13"/>
    <w:rsid w:val="0099266D"/>
    <w:rPr>
      <w:vertAlign w:val="superscript"/>
    </w:rPr>
  </w:style>
  <w:style w:type="paragraph" w:customStyle="1" w:styleId="FontStyle21">
    <w:name w:val="Font Style21"/>
    <w:basedOn w:val="13"/>
    <w:rsid w:val="0099266D"/>
    <w:rPr>
      <w:rFonts w:ascii="Arial" w:hAnsi="Arial"/>
      <w:b/>
      <w:sz w:val="34"/>
    </w:rPr>
  </w:style>
  <w:style w:type="paragraph" w:customStyle="1" w:styleId="Style17">
    <w:name w:val="Style17"/>
    <w:basedOn w:val="a"/>
    <w:rsid w:val="0099266D"/>
    <w:pPr>
      <w:spacing w:line="278" w:lineRule="exact"/>
    </w:pPr>
    <w:rPr>
      <w:rFonts w:ascii="Franklin Gothic Medium" w:hAnsi="Franklin Gothic Medium"/>
    </w:rPr>
  </w:style>
  <w:style w:type="paragraph" w:customStyle="1" w:styleId="Style10">
    <w:name w:val="Style10"/>
    <w:basedOn w:val="a"/>
    <w:rsid w:val="0099266D"/>
    <w:pPr>
      <w:spacing w:line="370" w:lineRule="exact"/>
      <w:jc w:val="both"/>
    </w:pPr>
  </w:style>
  <w:style w:type="paragraph" w:customStyle="1" w:styleId="iacaai1">
    <w:name w:val="iacaai1"/>
    <w:basedOn w:val="Iauiue"/>
    <w:rsid w:val="0099266D"/>
    <w:pPr>
      <w:spacing w:line="200" w:lineRule="atLeast"/>
      <w:jc w:val="center"/>
    </w:pPr>
    <w:rPr>
      <w:b/>
      <w:sz w:val="28"/>
    </w:rPr>
  </w:style>
  <w:style w:type="paragraph" w:customStyle="1" w:styleId="l">
    <w:name w:val="l"/>
    <w:basedOn w:val="a"/>
    <w:rsid w:val="0099266D"/>
    <w:pPr>
      <w:widowControl/>
      <w:spacing w:before="20" w:after="20"/>
      <w:ind w:firstLine="400"/>
      <w:jc w:val="both"/>
    </w:pPr>
    <w:rPr>
      <w:color w:val="001020"/>
    </w:rPr>
  </w:style>
  <w:style w:type="paragraph" w:customStyle="1" w:styleId="1f2">
    <w:name w:val="Основной текст1"/>
    <w:basedOn w:val="a"/>
    <w:rsid w:val="0099266D"/>
    <w:pPr>
      <w:widowControl/>
      <w:jc w:val="both"/>
    </w:pPr>
    <w:rPr>
      <w:sz w:val="28"/>
    </w:rPr>
  </w:style>
  <w:style w:type="paragraph" w:customStyle="1" w:styleId="ConsTitle">
    <w:name w:val="ConsTitle"/>
    <w:rsid w:val="0099266D"/>
    <w:pPr>
      <w:widowControl w:val="0"/>
      <w:spacing w:after="0" w:line="240" w:lineRule="auto"/>
      <w:ind w:right="19772"/>
    </w:pPr>
    <w:rPr>
      <w:rFonts w:ascii="Arial" w:eastAsia="Times New Roman" w:hAnsi="Arial" w:cs="Times New Roman"/>
      <w:b/>
      <w:color w:val="000000"/>
      <w:sz w:val="16"/>
      <w:szCs w:val="20"/>
      <w:lang w:eastAsia="ru-RU"/>
    </w:rPr>
  </w:style>
  <w:style w:type="paragraph" w:customStyle="1" w:styleId="Style1">
    <w:name w:val="Style1"/>
    <w:basedOn w:val="a"/>
    <w:rsid w:val="0099266D"/>
    <w:pPr>
      <w:spacing w:line="323" w:lineRule="exact"/>
    </w:pPr>
  </w:style>
  <w:style w:type="paragraph" w:customStyle="1" w:styleId="BlockText3">
    <w:name w:val="Block Text3"/>
    <w:basedOn w:val="a"/>
    <w:rsid w:val="0099266D"/>
    <w:pPr>
      <w:widowControl/>
      <w:ind w:left="-142" w:right="141" w:firstLine="426"/>
      <w:jc w:val="both"/>
    </w:pPr>
  </w:style>
  <w:style w:type="paragraph" w:customStyle="1" w:styleId="affe">
    <w:name w:val="Текст (лев. подпись)"/>
    <w:basedOn w:val="a"/>
    <w:next w:val="a"/>
    <w:rsid w:val="0099266D"/>
    <w:pPr>
      <w:widowControl/>
    </w:pPr>
    <w:rPr>
      <w:rFonts w:ascii="Arial" w:hAnsi="Arial"/>
      <w:sz w:val="22"/>
    </w:rPr>
  </w:style>
  <w:style w:type="paragraph" w:customStyle="1" w:styleId="3a">
    <w:name w:val="Основной шрифт абзаца3"/>
    <w:rsid w:val="0099266D"/>
    <w:pPr>
      <w:spacing w:line="264" w:lineRule="auto"/>
    </w:pPr>
    <w:rPr>
      <w:rFonts w:eastAsia="Times New Roman" w:cs="Times New Roman"/>
      <w:color w:val="000000"/>
      <w:szCs w:val="20"/>
      <w:lang w:eastAsia="ru-RU"/>
    </w:rPr>
  </w:style>
  <w:style w:type="paragraph" w:styleId="afff">
    <w:name w:val="footer"/>
    <w:basedOn w:val="a"/>
    <w:link w:val="afff0"/>
    <w:rsid w:val="0099266D"/>
    <w:pPr>
      <w:widowControl/>
      <w:tabs>
        <w:tab w:val="center" w:pos="4677"/>
        <w:tab w:val="right" w:pos="9355"/>
      </w:tabs>
    </w:pPr>
    <w:rPr>
      <w:rFonts w:ascii="Arial" w:hAnsi="Arial"/>
      <w:b/>
      <w:sz w:val="20"/>
    </w:rPr>
  </w:style>
  <w:style w:type="character" w:customStyle="1" w:styleId="afff0">
    <w:name w:val="Нижний колонтитул Знак"/>
    <w:basedOn w:val="a0"/>
    <w:link w:val="afff"/>
    <w:rsid w:val="0099266D"/>
    <w:rPr>
      <w:rFonts w:ascii="Arial" w:eastAsia="Times New Roman" w:hAnsi="Arial" w:cs="Times New Roman"/>
      <w:b/>
      <w:color w:val="000000"/>
      <w:sz w:val="20"/>
      <w:szCs w:val="20"/>
      <w:lang w:eastAsia="ru-RU"/>
    </w:rPr>
  </w:style>
  <w:style w:type="paragraph" w:styleId="afff1">
    <w:name w:val="Subtitle"/>
    <w:basedOn w:val="a"/>
    <w:next w:val="a"/>
    <w:link w:val="afff2"/>
    <w:uiPriority w:val="11"/>
    <w:qFormat/>
    <w:rsid w:val="0099266D"/>
    <w:pPr>
      <w:keepNext/>
      <w:keepLines/>
      <w:spacing w:before="360" w:after="80"/>
    </w:pPr>
    <w:rPr>
      <w:rFonts w:ascii="Georgia" w:hAnsi="Georgia"/>
      <w:i/>
      <w:color w:val="666666"/>
      <w:sz w:val="48"/>
    </w:rPr>
  </w:style>
  <w:style w:type="character" w:customStyle="1" w:styleId="afff2">
    <w:name w:val="Подзаголовок Знак"/>
    <w:basedOn w:val="a0"/>
    <w:link w:val="afff1"/>
    <w:uiPriority w:val="11"/>
    <w:rsid w:val="0099266D"/>
    <w:rPr>
      <w:rFonts w:ascii="Georgia" w:eastAsia="Times New Roman" w:hAnsi="Georgia" w:cs="Times New Roman"/>
      <w:i/>
      <w:color w:val="666666"/>
      <w:sz w:val="48"/>
      <w:szCs w:val="20"/>
      <w:lang w:eastAsia="ru-RU"/>
    </w:rPr>
  </w:style>
  <w:style w:type="paragraph" w:customStyle="1" w:styleId="Style9">
    <w:name w:val="Style9"/>
    <w:basedOn w:val="a"/>
    <w:rsid w:val="0099266D"/>
    <w:rPr>
      <w:rFonts w:ascii="Franklin Gothic Medium" w:hAnsi="Franklin Gothic Medium"/>
    </w:rPr>
  </w:style>
  <w:style w:type="paragraph" w:styleId="afff3">
    <w:name w:val="Title"/>
    <w:basedOn w:val="a"/>
    <w:next w:val="a"/>
    <w:link w:val="afff4"/>
    <w:uiPriority w:val="10"/>
    <w:qFormat/>
    <w:rsid w:val="0099266D"/>
    <w:pPr>
      <w:keepNext/>
      <w:keepLines/>
      <w:spacing w:before="480" w:after="120"/>
    </w:pPr>
    <w:rPr>
      <w:b/>
      <w:sz w:val="72"/>
    </w:rPr>
  </w:style>
  <w:style w:type="character" w:customStyle="1" w:styleId="afff4">
    <w:name w:val="Заголовок Знак"/>
    <w:basedOn w:val="a0"/>
    <w:link w:val="afff3"/>
    <w:uiPriority w:val="10"/>
    <w:rsid w:val="0099266D"/>
    <w:rPr>
      <w:rFonts w:ascii="Times New Roman" w:eastAsia="Times New Roman" w:hAnsi="Times New Roman" w:cs="Times New Roman"/>
      <w:b/>
      <w:color w:val="000000"/>
      <w:sz w:val="72"/>
      <w:szCs w:val="20"/>
      <w:lang w:eastAsia="ru-RU"/>
    </w:rPr>
  </w:style>
  <w:style w:type="paragraph" w:styleId="3b">
    <w:name w:val="List 3"/>
    <w:basedOn w:val="a"/>
    <w:link w:val="3c"/>
    <w:rsid w:val="0099266D"/>
    <w:pPr>
      <w:widowControl/>
      <w:ind w:left="849" w:hanging="283"/>
    </w:pPr>
    <w:rPr>
      <w:rFonts w:ascii="Arial" w:hAnsi="Arial"/>
      <w:b/>
      <w:sz w:val="20"/>
    </w:rPr>
  </w:style>
  <w:style w:type="character" w:customStyle="1" w:styleId="3c">
    <w:name w:val="Список 3 Знак"/>
    <w:basedOn w:val="1"/>
    <w:link w:val="3b"/>
    <w:rsid w:val="0099266D"/>
    <w:rPr>
      <w:rFonts w:ascii="Arial" w:eastAsia="Times New Roman" w:hAnsi="Arial" w:cs="Times New Roman"/>
      <w:b/>
      <w:color w:val="000000"/>
      <w:sz w:val="20"/>
      <w:szCs w:val="20"/>
      <w:lang w:eastAsia="ru-RU"/>
    </w:rPr>
  </w:style>
  <w:style w:type="paragraph" w:styleId="afff5">
    <w:name w:val="Normal (Web)"/>
    <w:basedOn w:val="a"/>
    <w:link w:val="afff6"/>
    <w:rsid w:val="0099266D"/>
    <w:pPr>
      <w:widowControl/>
    </w:pPr>
    <w:rPr>
      <w:b/>
    </w:rPr>
  </w:style>
  <w:style w:type="character" w:customStyle="1" w:styleId="afff6">
    <w:name w:val="Обычный (веб) Знак"/>
    <w:basedOn w:val="1"/>
    <w:link w:val="afff5"/>
    <w:rsid w:val="0099266D"/>
    <w:rPr>
      <w:rFonts w:ascii="Times New Roman" w:eastAsia="Times New Roman" w:hAnsi="Times New Roman" w:cs="Times New Roman"/>
      <w:b/>
      <w:color w:val="000000"/>
      <w:sz w:val="24"/>
      <w:szCs w:val="20"/>
      <w:lang w:eastAsia="ru-RU"/>
    </w:rPr>
  </w:style>
  <w:style w:type="paragraph" w:customStyle="1" w:styleId="1f3">
    <w:name w:val="Номер страницы1"/>
    <w:basedOn w:val="13"/>
    <w:rsid w:val="0099266D"/>
  </w:style>
  <w:style w:type="paragraph" w:customStyle="1" w:styleId="ConsNonformat">
    <w:name w:val="ConsNonformat"/>
    <w:rsid w:val="0099266D"/>
    <w:pPr>
      <w:spacing w:after="0" w:line="240" w:lineRule="auto"/>
      <w:ind w:right="19772"/>
    </w:pPr>
    <w:rPr>
      <w:rFonts w:ascii="Courier New" w:eastAsia="Times New Roman" w:hAnsi="Courier New" w:cs="Times New Roman"/>
      <w:color w:val="000000"/>
      <w:sz w:val="20"/>
      <w:szCs w:val="20"/>
      <w:lang w:eastAsia="ru-RU"/>
    </w:rPr>
  </w:style>
  <w:style w:type="paragraph" w:customStyle="1" w:styleId="consplusnormal0">
    <w:name w:val="consplusnormal"/>
    <w:basedOn w:val="a"/>
    <w:rsid w:val="0099266D"/>
    <w:pPr>
      <w:widowControl/>
      <w:spacing w:beforeAutospacing="1" w:afterAutospacing="1"/>
    </w:pPr>
  </w:style>
  <w:style w:type="paragraph" w:customStyle="1" w:styleId="Blockquote">
    <w:name w:val="Blockquote"/>
    <w:basedOn w:val="Iauiue"/>
    <w:rsid w:val="0099266D"/>
    <w:pPr>
      <w:spacing w:before="100" w:after="100"/>
      <w:ind w:left="360" w:right="360"/>
    </w:pPr>
    <w:rPr>
      <w:sz w:val="24"/>
    </w:rPr>
  </w:style>
  <w:style w:type="paragraph" w:styleId="3">
    <w:name w:val="List Bullet 3"/>
    <w:basedOn w:val="a"/>
    <w:link w:val="3d"/>
    <w:rsid w:val="0099266D"/>
    <w:pPr>
      <w:widowControl/>
      <w:numPr>
        <w:numId w:val="8"/>
      </w:numPr>
      <w:tabs>
        <w:tab w:val="clear" w:pos="643"/>
        <w:tab w:val="left" w:pos="926"/>
      </w:tabs>
      <w:ind w:left="926" w:firstLine="0"/>
    </w:pPr>
    <w:rPr>
      <w:rFonts w:ascii="Arial" w:hAnsi="Arial"/>
      <w:b/>
      <w:sz w:val="20"/>
    </w:rPr>
  </w:style>
  <w:style w:type="character" w:customStyle="1" w:styleId="3d">
    <w:name w:val="Маркированный список 3 Знак"/>
    <w:basedOn w:val="1"/>
    <w:link w:val="3"/>
    <w:rsid w:val="0099266D"/>
    <w:rPr>
      <w:rFonts w:ascii="Arial" w:eastAsia="Times New Roman" w:hAnsi="Arial" w:cs="Times New Roman"/>
      <w:b/>
      <w:color w:val="000000"/>
      <w:sz w:val="20"/>
      <w:szCs w:val="20"/>
      <w:lang w:eastAsia="ru-RU"/>
    </w:rPr>
  </w:style>
  <w:style w:type="paragraph" w:customStyle="1" w:styleId="ConsNormal">
    <w:name w:val="ConsNormal"/>
    <w:rsid w:val="0099266D"/>
    <w:pPr>
      <w:spacing w:after="0" w:line="240" w:lineRule="auto"/>
      <w:ind w:right="19772" w:firstLine="720"/>
    </w:pPr>
    <w:rPr>
      <w:rFonts w:ascii="Arial" w:eastAsia="Times New Roman" w:hAnsi="Arial" w:cs="Times New Roman"/>
      <w:color w:val="000000"/>
      <w:sz w:val="20"/>
      <w:szCs w:val="20"/>
      <w:lang w:eastAsia="ru-RU"/>
    </w:rPr>
  </w:style>
  <w:style w:type="paragraph" w:styleId="HTML">
    <w:name w:val="HTML Preformatted"/>
    <w:basedOn w:val="a"/>
    <w:link w:val="HTML0"/>
    <w:rsid w:val="00992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16"/>
    </w:rPr>
  </w:style>
  <w:style w:type="character" w:customStyle="1" w:styleId="HTML0">
    <w:name w:val="Стандартный HTML Знак"/>
    <w:basedOn w:val="a0"/>
    <w:link w:val="HTML"/>
    <w:rsid w:val="0099266D"/>
    <w:rPr>
      <w:rFonts w:ascii="Courier New" w:eastAsia="Times New Roman" w:hAnsi="Courier New" w:cs="Times New Roman"/>
      <w:color w:val="000000"/>
      <w:sz w:val="16"/>
      <w:szCs w:val="20"/>
      <w:lang w:eastAsia="ru-RU"/>
    </w:rPr>
  </w:style>
  <w:style w:type="paragraph" w:customStyle="1" w:styleId="1f4">
    <w:name w:val="Знак примечания1"/>
    <w:basedOn w:val="13"/>
    <w:rsid w:val="0099266D"/>
    <w:rPr>
      <w:sz w:val="16"/>
    </w:rPr>
  </w:style>
  <w:style w:type="paragraph" w:customStyle="1" w:styleId="oaenoniinee">
    <w:name w:val="oaeno niinee"/>
    <w:basedOn w:val="Iauiue"/>
    <w:rsid w:val="0099266D"/>
  </w:style>
  <w:style w:type="paragraph" w:customStyle="1" w:styleId="Style12">
    <w:name w:val="Style12"/>
    <w:basedOn w:val="a"/>
    <w:rsid w:val="0099266D"/>
    <w:pPr>
      <w:spacing w:line="269" w:lineRule="exact"/>
      <w:ind w:firstLine="1094"/>
    </w:pPr>
    <w:rPr>
      <w:rFonts w:ascii="Franklin Gothic Medium" w:hAnsi="Franklin Gothic Medium"/>
    </w:rPr>
  </w:style>
  <w:style w:type="paragraph" w:customStyle="1" w:styleId="msonormal0">
    <w:name w:val="msonormal"/>
    <w:basedOn w:val="a"/>
    <w:rsid w:val="0099266D"/>
    <w:pPr>
      <w:widowControl/>
      <w:spacing w:before="100" w:beforeAutospacing="1" w:after="100" w:afterAutospacing="1"/>
    </w:pPr>
    <w:rPr>
      <w:color w:val="auto"/>
      <w:szCs w:val="24"/>
    </w:rPr>
  </w:style>
  <w:style w:type="paragraph" w:customStyle="1" w:styleId="font5">
    <w:name w:val="font5"/>
    <w:basedOn w:val="a"/>
    <w:rsid w:val="0099266D"/>
    <w:pPr>
      <w:widowControl/>
      <w:spacing w:before="100" w:beforeAutospacing="1" w:after="100" w:afterAutospacing="1"/>
    </w:pPr>
    <w:rPr>
      <w:rFonts w:ascii="Calibri" w:hAnsi="Calibri" w:cs="Calibri"/>
      <w:color w:val="FF0000"/>
      <w:sz w:val="22"/>
      <w:szCs w:val="22"/>
    </w:rPr>
  </w:style>
  <w:style w:type="paragraph" w:customStyle="1" w:styleId="xl65">
    <w:name w:val="xl65"/>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66">
    <w:name w:val="xl66"/>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67">
    <w:name w:val="xl67"/>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68">
    <w:name w:val="xl68"/>
    <w:basedOn w:val="a"/>
    <w:rsid w:val="0099266D"/>
    <w:pPr>
      <w:widowControl/>
      <w:spacing w:before="100" w:beforeAutospacing="1" w:after="100" w:afterAutospacing="1"/>
    </w:pPr>
    <w:rPr>
      <w:rFonts w:ascii="Calibri" w:hAnsi="Calibri" w:cs="Calibri"/>
      <w:b/>
      <w:bCs/>
      <w:color w:val="auto"/>
      <w:szCs w:val="24"/>
    </w:rPr>
  </w:style>
  <w:style w:type="paragraph" w:customStyle="1" w:styleId="xl69">
    <w:name w:val="xl69"/>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70">
    <w:name w:val="xl70"/>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71">
    <w:name w:val="xl71"/>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2">
    <w:name w:val="xl72"/>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73">
    <w:name w:val="xl73"/>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4">
    <w:name w:val="xl74"/>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b/>
      <w:bCs/>
      <w:color w:val="auto"/>
      <w:szCs w:val="24"/>
    </w:rPr>
  </w:style>
  <w:style w:type="paragraph" w:customStyle="1" w:styleId="xl75">
    <w:name w:val="xl75"/>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76">
    <w:name w:val="xl76"/>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7">
    <w:name w:val="xl77"/>
    <w:basedOn w:val="a"/>
    <w:rsid w:val="0099266D"/>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78">
    <w:name w:val="xl78"/>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79">
    <w:name w:val="xl79"/>
    <w:basedOn w:val="a"/>
    <w:rsid w:val="0099266D"/>
    <w:pPr>
      <w:widowControl/>
      <w:pBdr>
        <w:top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80">
    <w:name w:val="xl80"/>
    <w:basedOn w:val="a"/>
    <w:rsid w:val="0099266D"/>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81">
    <w:name w:val="xl81"/>
    <w:basedOn w:val="a"/>
    <w:rsid w:val="0099266D"/>
    <w:pPr>
      <w:widowControl/>
      <w:pBdr>
        <w:top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99266D"/>
    <w:pPr>
      <w:widowControl/>
      <w:pBdr>
        <w:top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3">
    <w:name w:val="xl83"/>
    <w:basedOn w:val="a"/>
    <w:rsid w:val="0099266D"/>
    <w:pPr>
      <w:widowControl/>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99266D"/>
    <w:pPr>
      <w:widowControl/>
      <w:pBdr>
        <w:top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85">
    <w:name w:val="xl85"/>
    <w:basedOn w:val="a"/>
    <w:rsid w:val="0099266D"/>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6">
    <w:name w:val="xl86"/>
    <w:basedOn w:val="a"/>
    <w:rsid w:val="0099266D"/>
    <w:pPr>
      <w:widowControl/>
      <w:pBdr>
        <w:top w:val="single" w:sz="4" w:space="0" w:color="auto"/>
        <w:bottom w:val="single" w:sz="4" w:space="0" w:color="auto"/>
        <w:right w:val="single" w:sz="4" w:space="0" w:color="auto"/>
      </w:pBdr>
      <w:spacing w:before="100" w:beforeAutospacing="1" w:after="100" w:afterAutospacing="1"/>
      <w:jc w:val="both"/>
      <w:textAlignment w:val="center"/>
    </w:pPr>
    <w:rPr>
      <w:sz w:val="20"/>
    </w:rPr>
  </w:style>
  <w:style w:type="paragraph" w:customStyle="1" w:styleId="xl87">
    <w:name w:val="xl87"/>
    <w:basedOn w:val="a"/>
    <w:rsid w:val="0099266D"/>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88">
    <w:name w:val="xl88"/>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color w:val="auto"/>
      <w:szCs w:val="24"/>
    </w:rPr>
  </w:style>
  <w:style w:type="paragraph" w:customStyle="1" w:styleId="xl89">
    <w:name w:val="xl89"/>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90">
    <w:name w:val="xl90"/>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91">
    <w:name w:val="xl91"/>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92">
    <w:name w:val="xl92"/>
    <w:basedOn w:val="a"/>
    <w:rsid w:val="0099266D"/>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3">
    <w:name w:val="xl93"/>
    <w:basedOn w:val="a"/>
    <w:rsid w:val="0099266D"/>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4">
    <w:name w:val="xl94"/>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95">
    <w:name w:val="xl95"/>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96">
    <w:name w:val="xl96"/>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97">
    <w:name w:val="xl97"/>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98">
    <w:name w:val="xl98"/>
    <w:basedOn w:val="a"/>
    <w:rsid w:val="0099266D"/>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99">
    <w:name w:val="xl99"/>
    <w:basedOn w:val="a"/>
    <w:rsid w:val="0099266D"/>
    <w:pPr>
      <w:widowControl/>
      <w:spacing w:before="100" w:beforeAutospacing="1" w:after="100" w:afterAutospacing="1"/>
    </w:pPr>
    <w:rPr>
      <w:rFonts w:ascii="Calibri" w:hAnsi="Calibri" w:cs="Calibri"/>
      <w:color w:val="auto"/>
      <w:szCs w:val="24"/>
    </w:rPr>
  </w:style>
  <w:style w:type="paragraph" w:customStyle="1" w:styleId="xl100">
    <w:name w:val="xl100"/>
    <w:basedOn w:val="a"/>
    <w:rsid w:val="0099266D"/>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101">
    <w:name w:val="xl101"/>
    <w:basedOn w:val="a"/>
    <w:rsid w:val="0099266D"/>
    <w:pPr>
      <w:widowControl/>
      <w:pBdr>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02">
    <w:name w:val="xl102"/>
    <w:basedOn w:val="a"/>
    <w:rsid w:val="0099266D"/>
    <w:pPr>
      <w:widowControl/>
      <w:pBdr>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3">
    <w:name w:val="xl103"/>
    <w:basedOn w:val="a"/>
    <w:rsid w:val="0099266D"/>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4">
    <w:name w:val="xl104"/>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5">
    <w:name w:val="xl105"/>
    <w:basedOn w:val="a"/>
    <w:rsid w:val="0099266D"/>
    <w:pPr>
      <w:widowControl/>
      <w:pBdr>
        <w:top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07">
    <w:name w:val="xl107"/>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8">
    <w:name w:val="xl108"/>
    <w:basedOn w:val="a"/>
    <w:rsid w:val="0099266D"/>
    <w:pPr>
      <w:widowControl/>
      <w:pBdr>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9">
    <w:name w:val="xl109"/>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0">
    <w:name w:val="xl110"/>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1">
    <w:name w:val="xl111"/>
    <w:basedOn w:val="a"/>
    <w:rsid w:val="0099266D"/>
    <w:pPr>
      <w:widowControl/>
      <w:pBdr>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112">
    <w:name w:val="xl112"/>
    <w:basedOn w:val="a"/>
    <w:rsid w:val="0099266D"/>
    <w:pPr>
      <w:widowControl/>
      <w:pBdr>
        <w:top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3">
    <w:name w:val="xl113"/>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4">
    <w:name w:val="xl114"/>
    <w:basedOn w:val="a"/>
    <w:rsid w:val="0099266D"/>
    <w:pPr>
      <w:widowControl/>
      <w:pBdr>
        <w:top w:val="single" w:sz="4" w:space="0" w:color="auto"/>
        <w:left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5">
    <w:name w:val="xl115"/>
    <w:basedOn w:val="a"/>
    <w:rsid w:val="0099266D"/>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6">
    <w:name w:val="xl116"/>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117">
    <w:name w:val="xl117"/>
    <w:basedOn w:val="a"/>
    <w:rsid w:val="0099266D"/>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8">
    <w:name w:val="xl118"/>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9">
    <w:name w:val="xl119"/>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0">
    <w:name w:val="xl120"/>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1">
    <w:name w:val="xl121"/>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 w:val="28"/>
      <w:szCs w:val="28"/>
    </w:rPr>
  </w:style>
  <w:style w:type="paragraph" w:customStyle="1" w:styleId="xl122">
    <w:name w:val="xl122"/>
    <w:basedOn w:val="a"/>
    <w:rsid w:val="0099266D"/>
    <w:pPr>
      <w:widowControl/>
      <w:pBdr>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23">
    <w:name w:val="xl123"/>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b/>
      <w:bCs/>
      <w:color w:val="auto"/>
      <w:szCs w:val="24"/>
    </w:rPr>
  </w:style>
  <w:style w:type="paragraph" w:customStyle="1" w:styleId="xl124">
    <w:name w:val="xl124"/>
    <w:basedOn w:val="a"/>
    <w:rsid w:val="0099266D"/>
    <w:pPr>
      <w:widowControl/>
      <w:pBdr>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5">
    <w:name w:val="xl125"/>
    <w:basedOn w:val="a"/>
    <w:rsid w:val="0099266D"/>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6">
    <w:name w:val="xl126"/>
    <w:basedOn w:val="a"/>
    <w:rsid w:val="0099266D"/>
    <w:pPr>
      <w:widowControl/>
      <w:pBdr>
        <w:top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27">
    <w:name w:val="xl127"/>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28">
    <w:name w:val="xl128"/>
    <w:basedOn w:val="a"/>
    <w:rsid w:val="0099266D"/>
    <w:pPr>
      <w:widowControl/>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9">
    <w:name w:val="xl129"/>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0">
    <w:name w:val="xl130"/>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1">
    <w:name w:val="xl131"/>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2">
    <w:name w:val="xl132"/>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3">
    <w:name w:val="xl133"/>
    <w:basedOn w:val="a"/>
    <w:rsid w:val="0099266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4">
    <w:name w:val="xl134"/>
    <w:basedOn w:val="a"/>
    <w:rsid w:val="0099266D"/>
    <w:pPr>
      <w:widowControl/>
      <w:spacing w:before="100" w:beforeAutospacing="1" w:after="100" w:afterAutospacing="1"/>
      <w:jc w:val="center"/>
      <w:textAlignment w:val="center"/>
    </w:pPr>
    <w:rPr>
      <w:rFonts w:ascii="Calibri" w:hAnsi="Calibri" w:cs="Calibri"/>
      <w:color w:val="auto"/>
      <w:szCs w:val="24"/>
    </w:rPr>
  </w:style>
  <w:style w:type="paragraph" w:customStyle="1" w:styleId="xl135">
    <w:name w:val="xl135"/>
    <w:basedOn w:val="a"/>
    <w:rsid w:val="0099266D"/>
    <w:pPr>
      <w:widowControl/>
      <w:pBdr>
        <w:top w:val="single" w:sz="4" w:space="0" w:color="000000"/>
        <w:bottom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6">
    <w:name w:val="xl136"/>
    <w:basedOn w:val="a"/>
    <w:rsid w:val="0099266D"/>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7">
    <w:name w:val="xl137"/>
    <w:basedOn w:val="a"/>
    <w:rsid w:val="0099266D"/>
    <w:pPr>
      <w:widowControl/>
      <w:spacing w:before="100" w:beforeAutospacing="1" w:after="100" w:afterAutospacing="1"/>
    </w:pPr>
    <w:rPr>
      <w:rFonts w:ascii="Calibri" w:hAnsi="Calibri" w:cs="Calibri"/>
      <w:color w:val="auto"/>
      <w:szCs w:val="24"/>
    </w:rPr>
  </w:style>
  <w:style w:type="paragraph" w:customStyle="1" w:styleId="xl138">
    <w:name w:val="xl138"/>
    <w:basedOn w:val="a"/>
    <w:rsid w:val="0099266D"/>
    <w:pPr>
      <w:widowControl/>
      <w:spacing w:before="100" w:beforeAutospacing="1" w:after="100" w:afterAutospacing="1"/>
    </w:pPr>
    <w:rPr>
      <w:color w:val="auto"/>
      <w:szCs w:val="24"/>
    </w:rPr>
  </w:style>
  <w:style w:type="paragraph" w:styleId="afff7">
    <w:name w:val="No Spacing"/>
    <w:uiPriority w:val="1"/>
    <w:qFormat/>
    <w:rsid w:val="0099266D"/>
    <w:pPr>
      <w:spacing w:after="0" w:line="240" w:lineRule="auto"/>
    </w:pPr>
  </w:style>
  <w:style w:type="table" w:styleId="afff8">
    <w:name w:val="Table Grid"/>
    <w:basedOn w:val="a1"/>
    <w:uiPriority w:val="39"/>
    <w:rsid w:val="00992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447702">
      <w:bodyDiv w:val="1"/>
      <w:marLeft w:val="0"/>
      <w:marRight w:val="0"/>
      <w:marTop w:val="0"/>
      <w:marBottom w:val="0"/>
      <w:divBdr>
        <w:top w:val="none" w:sz="0" w:space="0" w:color="auto"/>
        <w:left w:val="none" w:sz="0" w:space="0" w:color="auto"/>
        <w:bottom w:val="none" w:sz="0" w:space="0" w:color="auto"/>
        <w:right w:val="none" w:sz="0" w:space="0" w:color="auto"/>
      </w:divBdr>
    </w:div>
    <w:div w:id="112940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pb-ks.ru" TargetMode="Externa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18</Pages>
  <Words>13405</Words>
  <Characters>76409</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UserZ1</dc:creator>
  <cp:keywords/>
  <dc:description/>
  <cp:lastModifiedBy>UserZ1</cp:lastModifiedBy>
  <cp:revision>6</cp:revision>
  <dcterms:created xsi:type="dcterms:W3CDTF">2026-08-27T13:15:00Z</dcterms:created>
  <dcterms:modified xsi:type="dcterms:W3CDTF">2026-09-16T10:56:00Z</dcterms:modified>
</cp:coreProperties>
</file>